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203338" w:displacedByCustomXml="next"/>
    <w:bookmarkStart w:id="1" w:name="_Toc3192434" w:displacedByCustomXml="next"/>
    <w:bookmarkStart w:id="2" w:name="_Toc3192349" w:displacedByCustomXml="next"/>
    <w:sdt>
      <w:sdtPr>
        <w:id w:val="-1736154448"/>
        <w:docPartObj>
          <w:docPartGallery w:val="Cover Pages"/>
          <w:docPartUnique/>
        </w:docPartObj>
      </w:sdtPr>
      <w:sdtEndPr>
        <w:rPr>
          <w:b/>
          <w:bCs/>
          <w:color w:val="4472C4" w:themeColor="accent1"/>
          <w:sz w:val="22"/>
          <w:szCs w:val="22"/>
        </w:rPr>
      </w:sdtEndPr>
      <w:sdtContent>
        <w:bookmarkStart w:id="3" w:name="_Hlk128648716" w:displacedByCustomXml="prev"/>
        <w:bookmarkEnd w:id="3" w:displacedByCustomXml="prev"/>
        <w:p w14:paraId="0EEF3984" w14:textId="0B3061D8" w:rsidR="000C5839" w:rsidRDefault="000C5839" w:rsidP="0099700F">
          <w:pPr>
            <w:pStyle w:val="Header"/>
          </w:pPr>
        </w:p>
        <w:p w14:paraId="7FF612E5" w14:textId="77777777" w:rsidR="00671B71" w:rsidRDefault="007A7418" w:rsidP="007A7418">
          <w:pPr>
            <w:pStyle w:val="Header"/>
            <w:jc w:val="center"/>
            <w:rPr>
              <w:rFonts w:ascii="Microsoft JhengHei UI Light" w:eastAsia="Microsoft JhengHei UI Light" w:hAnsi="Microsoft JhengHei UI Light"/>
              <w:b/>
              <w:sz w:val="48"/>
              <w:szCs w:val="48"/>
            </w:rPr>
          </w:pPr>
          <w:r w:rsidRPr="005544A5">
            <w:rPr>
              <w:b/>
              <w:noProof/>
              <w:lang w:eastAsia="en-GB"/>
            </w:rPr>
            <mc:AlternateContent>
              <mc:Choice Requires="wps">
                <w:drawing>
                  <wp:anchor distT="0" distB="0" distL="114300" distR="114300" simplePos="0" relativeHeight="251648512" behindDoc="0" locked="0" layoutInCell="1" allowOverlap="1" wp14:anchorId="47AEACBC" wp14:editId="4F83E849">
                    <wp:simplePos x="0" y="0"/>
                    <wp:positionH relativeFrom="margin">
                      <wp:posOffset>-138545</wp:posOffset>
                    </wp:positionH>
                    <wp:positionV relativeFrom="paragraph">
                      <wp:posOffset>1385</wp:posOffset>
                    </wp:positionV>
                    <wp:extent cx="2028825" cy="17335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V="1">
                              <a:off x="0" y="0"/>
                              <a:ext cx="2028825" cy="1733550"/>
                            </a:xfrm>
                            <a:prstGeom prst="rect">
                              <a:avLst/>
                            </a:prstGeom>
                            <a:extLst>
                              <a:ext uri="{AF507438-7753-43E0-B8FC-AC1667EBCBE1}">
                                <a14:hiddenEffects xmlns:a14="http://schemas.microsoft.com/office/drawing/2010/main">
                                  <a:effectLst/>
                                </a14:hiddenEffects>
                              </a:ext>
                            </a:extLst>
                          </wps:spPr>
                          <wps:txbx>
                            <w:txbxContent>
                              <w:p w14:paraId="370632E0" w14:textId="77777777" w:rsidR="007A7418" w:rsidRPr="004C0CC6" w:rsidRDefault="007A7418" w:rsidP="007A7418">
                                <w:pPr>
                                  <w:pStyle w:val="NormalWeb"/>
                                  <w:spacing w:before="0" w:beforeAutospacing="0" w:after="0" w:afterAutospacing="0"/>
                                  <w:jc w:val="center"/>
                                  <w:rPr>
                                    <w:rFonts w:ascii="rolina" w:eastAsia="Microsoft JhengHei UI Light" w:hAnsi="rolina"/>
                                    <w:color w:val="9E0508"/>
                                    <w:sz w:val="24"/>
                                  </w:rPr>
                                </w:pPr>
                                <w:r w:rsidRPr="004C0CC6">
                                  <w:rPr>
                                    <w:rFonts w:ascii="rolina" w:eastAsia="Microsoft JhengHei UI Light" w:hAnsi="rolina"/>
                                    <w:color w:val="9E0508"/>
                                    <w:sz w:val="72"/>
                                    <w:szCs w:val="72"/>
                                    <w14:textOutline w14:w="6350" w14:cap="flat" w14:cmpd="sng" w14:algn="ctr">
                                      <w14:noFill/>
                                      <w14:prstDash w14:val="solid"/>
                                      <w14:round/>
                                    </w14:textOutline>
                                  </w:rPr>
                                  <w:t>Achieve, Believe,</w:t>
                                </w:r>
                                <w:r w:rsidRPr="00496EE6">
                                  <w:rPr>
                                    <w:rFonts w:ascii="Microsoft JhengHei UI Light" w:eastAsia="Microsoft JhengHei UI Light" w:hAnsi="Microsoft JhengHei UI Light"/>
                                    <w:color w:val="9E0508"/>
                                    <w:sz w:val="72"/>
                                    <w:szCs w:val="72"/>
                                    <w14:textOutline w14:w="6350" w14:cap="flat" w14:cmpd="sng" w14:algn="ctr">
                                      <w14:noFill/>
                                      <w14:prstDash w14:val="solid"/>
                                      <w14:round/>
                                    </w14:textOutline>
                                  </w:rPr>
                                  <w:t xml:space="preserve"> </w:t>
                                </w:r>
                                <w:r w:rsidRPr="004C0CC6">
                                  <w:rPr>
                                    <w:rFonts w:ascii="rolina" w:eastAsia="Microsoft JhengHei UI Light" w:hAnsi="rolina"/>
                                    <w:color w:val="9E0508"/>
                                    <w:sz w:val="72"/>
                                    <w:szCs w:val="72"/>
                                    <w14:textOutline w14:w="6350" w14:cap="flat" w14:cmpd="sng" w14:algn="ctr">
                                      <w14:noFill/>
                                      <w14:prstDash w14:val="solid"/>
                                      <w14:round/>
                                    </w14:textOutline>
                                  </w:rPr>
                                  <w:t>Expect and Enjoy</w:t>
                                </w:r>
                              </w:p>
                              <w:p w14:paraId="03DA9DE9" w14:textId="77777777" w:rsidR="007A7418" w:rsidRPr="00496EE6" w:rsidRDefault="007A7418" w:rsidP="007A7418">
                                <w:pPr>
                                  <w:rPr>
                                    <w:rFonts w:ascii="Microsoft JhengHei UI Light" w:eastAsia="Microsoft JhengHei UI Light" w:hAnsi="Microsoft JhengHei UI Light"/>
                                  </w:rPr>
                                </w:pPr>
                              </w:p>
                            </w:txbxContent>
                          </wps:txbx>
                          <wps:bodyPr spcFirstLastPara="1" wrap="square" numCol="1" fromWordArt="1">
                            <a:prstTxWarp prst="textArchUp">
                              <a:avLst>
                                <a:gd name="adj" fmla="val 712082"/>
                              </a:avLst>
                            </a:prstTxWarp>
                            <a:noAutofit/>
                          </wps:bodyPr>
                        </wps:wsp>
                      </a:graphicData>
                    </a:graphic>
                    <wp14:sizeRelH relativeFrom="page">
                      <wp14:pctWidth>0</wp14:pctWidth>
                    </wp14:sizeRelH>
                    <wp14:sizeRelV relativeFrom="page">
                      <wp14:pctHeight>0</wp14:pctHeight>
                    </wp14:sizeRelV>
                  </wp:anchor>
                </w:drawing>
              </mc:Choice>
              <mc:Fallback>
                <w:pict>
                  <v:shapetype w14:anchorId="47AEACBC" id="_x0000_t202" coordsize="21600,21600" o:spt="202" path="m,l,21600r21600,l21600,xe">
                    <v:stroke joinstyle="miter"/>
                    <v:path gradientshapeok="t" o:connecttype="rect"/>
                  </v:shapetype>
                  <v:shape id="Text Box 8" o:spid="_x0000_s1026" type="#_x0000_t202" style="position:absolute;left:0;text-align:left;margin-left:-10.9pt;margin-top:.1pt;width:159.75pt;height:136.5pt;flip:y;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" filled="f" stroked="f">
                    <o:lock v:ext="edit" shapetype="t"/>
                    <v:textbox>
                      <w:txbxContent>
                        <w:p w14:paraId="370632E0" w14:textId="77777777" w:rsidR="007A7418" w:rsidRPr="004C0CC6" w:rsidRDefault="007A7418" w:rsidP="007A7418">
                          <w:pPr>
                            <w:pStyle w:val="NormalWeb"/>
                            <w:spacing w:before="0" w:beforeAutospacing="0" w:after="0" w:afterAutospacing="0"/>
                            <w:jc w:val="center"/>
                            <w:rPr>
                              <w:rFonts w:ascii="rolina" w:eastAsia="Microsoft JhengHei UI Light" w:hAnsi="rolina"/>
                              <w:color w:val="9E0508"/>
                              <w:sz w:val="24"/>
                            </w:rPr>
                          </w:pPr>
                          <w:r w:rsidRPr="004C0CC6">
                            <w:rPr>
                              <w:rFonts w:ascii="rolina" w:eastAsia="Microsoft JhengHei UI Light" w:hAnsi="rolina"/>
                              <w:color w:val="9E0508"/>
                              <w:sz w:val="72"/>
                              <w:szCs w:val="72"/>
                              <w14:textOutline w14:w="6350" w14:cap="flat" w14:cmpd="sng" w14:algn="ctr">
                                <w14:noFill/>
                                <w14:prstDash w14:val="solid"/>
                                <w14:round/>
                              </w14:textOutline>
                            </w:rPr>
                            <w:t>Achieve, Believe,</w:t>
                          </w:r>
                          <w:r w:rsidRPr="00496EE6">
                            <w:rPr>
                              <w:rFonts w:ascii="Microsoft JhengHei UI Light" w:eastAsia="Microsoft JhengHei UI Light" w:hAnsi="Microsoft JhengHei UI Light"/>
                              <w:color w:val="9E0508"/>
                              <w:sz w:val="72"/>
                              <w:szCs w:val="72"/>
                              <w14:textOutline w14:w="6350" w14:cap="flat" w14:cmpd="sng" w14:algn="ctr">
                                <w14:noFill/>
                                <w14:prstDash w14:val="solid"/>
                                <w14:round/>
                              </w14:textOutline>
                            </w:rPr>
                            <w:t xml:space="preserve"> </w:t>
                          </w:r>
                          <w:r w:rsidRPr="004C0CC6">
                            <w:rPr>
                              <w:rFonts w:ascii="rolina" w:eastAsia="Microsoft JhengHei UI Light" w:hAnsi="rolina"/>
                              <w:color w:val="9E0508"/>
                              <w:sz w:val="72"/>
                              <w:szCs w:val="72"/>
                              <w14:textOutline w14:w="6350" w14:cap="flat" w14:cmpd="sng" w14:algn="ctr">
                                <w14:noFill/>
                                <w14:prstDash w14:val="solid"/>
                                <w14:round/>
                              </w14:textOutline>
                            </w:rPr>
                            <w:t>Expect and Enjoy</w:t>
                          </w:r>
                        </w:p>
                        <w:p w14:paraId="03DA9DE9" w14:textId="77777777" w:rsidR="007A7418" w:rsidRPr="00496EE6" w:rsidRDefault="007A7418" w:rsidP="007A7418">
                          <w:pPr>
                            <w:rPr>
                              <w:rFonts w:ascii="Microsoft JhengHei UI Light" w:eastAsia="Microsoft JhengHei UI Light" w:hAnsi="Microsoft JhengHei UI Light"/>
                            </w:rPr>
                          </w:pPr>
                        </w:p>
                      </w:txbxContent>
                    </v:textbox>
                    <w10:wrap anchorx="margin"/>
                  </v:shape>
                </w:pict>
              </mc:Fallback>
            </mc:AlternateContent>
          </w:r>
          <w:r w:rsidRPr="005544A5">
            <w:rPr>
              <w:b/>
              <w:noProof/>
              <w:lang w:eastAsia="en-GB"/>
            </w:rPr>
            <w:drawing>
              <wp:anchor distT="0" distB="0" distL="114300" distR="114300" simplePos="0" relativeHeight="251641344" behindDoc="0" locked="0" layoutInCell="1" allowOverlap="1" wp14:anchorId="24066779" wp14:editId="1FA465C8">
                <wp:simplePos x="0" y="0"/>
                <wp:positionH relativeFrom="margin">
                  <wp:posOffset>200891</wp:posOffset>
                </wp:positionH>
                <wp:positionV relativeFrom="paragraph">
                  <wp:posOffset>239337</wp:posOffset>
                </wp:positionV>
                <wp:extent cx="1343025" cy="1343025"/>
                <wp:effectExtent l="0" t="0" r="0" b="0"/>
                <wp:wrapNone/>
                <wp:docPr id="7" name="Picture 7" descr="C:\Users\Nic Newman\OneDrive - Larwood School\Larwood Logo\trans%20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 Newman\OneDrive - Larwood School\Larwood Logo\trans%20logo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4A5">
            <w:rPr>
              <w:b/>
              <w:noProof/>
              <w:lang w:eastAsia="en-GB"/>
            </w:rPr>
            <w:drawing>
              <wp:anchor distT="0" distB="0" distL="114300" distR="114300" simplePos="0" relativeHeight="251634176" behindDoc="0" locked="0" layoutInCell="1" allowOverlap="1" wp14:anchorId="64E9B507" wp14:editId="00A92AF9">
                <wp:simplePos x="0" y="0"/>
                <wp:positionH relativeFrom="column">
                  <wp:posOffset>5116541</wp:posOffset>
                </wp:positionH>
                <wp:positionV relativeFrom="paragraph">
                  <wp:posOffset>274608</wp:posOffset>
                </wp:positionV>
                <wp:extent cx="1228725" cy="1228725"/>
                <wp:effectExtent l="0" t="0" r="9525" b="9525"/>
                <wp:wrapNone/>
                <wp:docPr id="9" name="Picture 9"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 sign,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B71" w:rsidRPr="00671B71">
            <w:rPr>
              <w:rFonts w:ascii="Microsoft JhengHei UI Light" w:eastAsia="Microsoft JhengHei UI Light" w:hAnsi="Microsoft JhengHei UI Light"/>
              <w:b/>
              <w:color w:val="9E0508"/>
              <w:sz w:val="48"/>
              <w:szCs w:val="48"/>
            </w:rPr>
            <w:t xml:space="preserve"> </w:t>
          </w:r>
          <w:r w:rsidR="00671B71" w:rsidRPr="0099700F">
            <w:rPr>
              <w:rFonts w:ascii="Microsoft JhengHei UI Light" w:eastAsia="Microsoft JhengHei UI Light" w:hAnsi="Microsoft JhengHei UI Light"/>
              <w:b/>
              <w:color w:val="9E0508"/>
              <w:sz w:val="48"/>
              <w:szCs w:val="48"/>
            </w:rPr>
            <w:t>B</w:t>
          </w:r>
          <w:r w:rsidR="00671B71" w:rsidRPr="0099700F">
            <w:rPr>
              <w:rFonts w:ascii="Microsoft JhengHei UI Light" w:eastAsia="Microsoft JhengHei UI Light" w:hAnsi="Microsoft JhengHei UI Light"/>
              <w:b/>
              <w:sz w:val="48"/>
              <w:szCs w:val="48"/>
            </w:rPr>
            <w:t>righter</w:t>
          </w:r>
          <w:r w:rsidRPr="005544A5">
            <w:rPr>
              <w:rFonts w:ascii="Microsoft JhengHei UI Light" w:eastAsia="Microsoft JhengHei UI Light" w:hAnsi="Microsoft JhengHei UI Light"/>
              <w:b/>
              <w:sz w:val="48"/>
              <w:szCs w:val="48"/>
            </w:rPr>
            <w:t xml:space="preserve"> </w:t>
          </w:r>
          <w:r w:rsidR="00671B71" w:rsidRPr="0099700F">
            <w:rPr>
              <w:rFonts w:ascii="Microsoft JhengHei UI Light" w:eastAsia="Microsoft JhengHei UI Light" w:hAnsi="Microsoft JhengHei UI Light"/>
              <w:b/>
              <w:color w:val="9E0508"/>
              <w:sz w:val="48"/>
              <w:szCs w:val="48"/>
            </w:rPr>
            <w:t>F</w:t>
          </w:r>
          <w:r w:rsidR="00671B71" w:rsidRPr="0099700F">
            <w:rPr>
              <w:rFonts w:ascii="Microsoft JhengHei UI Light" w:eastAsia="Microsoft JhengHei UI Light" w:hAnsi="Microsoft JhengHei UI Light"/>
              <w:b/>
              <w:sz w:val="48"/>
              <w:szCs w:val="48"/>
            </w:rPr>
            <w:t>ut</w:t>
          </w:r>
          <w:r w:rsidR="00671B71">
            <w:rPr>
              <w:rFonts w:ascii="Microsoft JhengHei UI Light" w:eastAsia="Microsoft JhengHei UI Light" w:hAnsi="Microsoft JhengHei UI Light"/>
              <w:b/>
              <w:sz w:val="48"/>
              <w:szCs w:val="48"/>
            </w:rPr>
            <w:t>u</w:t>
          </w:r>
          <w:r w:rsidR="00671B71" w:rsidRPr="0099700F">
            <w:rPr>
              <w:rFonts w:ascii="Microsoft JhengHei UI Light" w:eastAsia="Microsoft JhengHei UI Light" w:hAnsi="Microsoft JhengHei UI Light"/>
              <w:b/>
              <w:sz w:val="48"/>
              <w:szCs w:val="48"/>
            </w:rPr>
            <w:t>r</w:t>
          </w:r>
          <w:r w:rsidR="00671B71">
            <w:rPr>
              <w:rFonts w:ascii="Microsoft JhengHei UI Light" w:eastAsia="Microsoft JhengHei UI Light" w:hAnsi="Microsoft JhengHei UI Light"/>
              <w:b/>
              <w:sz w:val="48"/>
              <w:szCs w:val="48"/>
            </w:rPr>
            <w:t>e</w:t>
          </w:r>
          <w:r w:rsidR="00671B71" w:rsidRPr="0099700F">
            <w:rPr>
              <w:rFonts w:ascii="Microsoft JhengHei UI Light" w:eastAsia="Microsoft JhengHei UI Light" w:hAnsi="Microsoft JhengHei UI Light"/>
              <w:b/>
              <w:sz w:val="48"/>
              <w:szCs w:val="48"/>
            </w:rPr>
            <w:t>s</w:t>
          </w:r>
          <w:r w:rsidRPr="005544A5">
            <w:rPr>
              <w:rFonts w:ascii="Microsoft JhengHei UI Light" w:eastAsia="Microsoft JhengHei UI Light" w:hAnsi="Microsoft JhengHei UI Light"/>
              <w:b/>
              <w:sz w:val="48"/>
              <w:szCs w:val="48"/>
            </w:rPr>
            <w:t xml:space="preserve"> </w:t>
          </w:r>
        </w:p>
        <w:p w14:paraId="74E8A1A6" w14:textId="5485CE64" w:rsidR="007A7418" w:rsidRPr="005544A5" w:rsidRDefault="00671B71" w:rsidP="007A7418">
          <w:pPr>
            <w:pStyle w:val="Header"/>
            <w:jc w:val="center"/>
            <w:rPr>
              <w:rFonts w:ascii="Microsoft JhengHei UI Light" w:eastAsia="Microsoft JhengHei UI Light" w:hAnsi="Microsoft JhengHei UI Light"/>
              <w:b/>
              <w:sz w:val="48"/>
              <w:szCs w:val="48"/>
            </w:rPr>
          </w:pPr>
          <w:r w:rsidRPr="0099700F">
            <w:rPr>
              <w:rFonts w:ascii="Microsoft JhengHei UI Light" w:eastAsia="Microsoft JhengHei UI Light" w:hAnsi="Microsoft JhengHei UI Light"/>
              <w:b/>
              <w:color w:val="9E0508"/>
              <w:sz w:val="48"/>
              <w:szCs w:val="48"/>
            </w:rPr>
            <w:t>E</w:t>
          </w:r>
          <w:r w:rsidRPr="0099700F">
            <w:rPr>
              <w:rFonts w:ascii="Microsoft JhengHei UI Light" w:eastAsia="Microsoft JhengHei UI Light" w:hAnsi="Microsoft JhengHei UI Light"/>
              <w:b/>
              <w:sz w:val="48"/>
              <w:szCs w:val="48"/>
            </w:rPr>
            <w:t>ducational</w:t>
          </w:r>
          <w:r w:rsidRPr="005544A5">
            <w:rPr>
              <w:rFonts w:ascii="Microsoft JhengHei UI Light" w:eastAsia="Microsoft JhengHei UI Light" w:hAnsi="Microsoft JhengHei UI Light"/>
              <w:b/>
              <w:color w:val="9E0508"/>
              <w:sz w:val="48"/>
              <w:szCs w:val="48"/>
            </w:rPr>
            <w:t xml:space="preserve"> </w:t>
          </w:r>
          <w:r w:rsidR="007A7418" w:rsidRPr="005544A5">
            <w:rPr>
              <w:rFonts w:ascii="Microsoft JhengHei UI Light" w:eastAsia="Microsoft JhengHei UI Light" w:hAnsi="Microsoft JhengHei UI Light"/>
              <w:b/>
              <w:color w:val="9E0508"/>
              <w:sz w:val="48"/>
              <w:szCs w:val="48"/>
            </w:rPr>
            <w:t>T</w:t>
          </w:r>
          <w:r w:rsidR="007A7418" w:rsidRPr="005544A5">
            <w:rPr>
              <w:rFonts w:ascii="Microsoft JhengHei UI Light" w:eastAsia="Microsoft JhengHei UI Light" w:hAnsi="Microsoft JhengHei UI Light"/>
              <w:b/>
              <w:sz w:val="48"/>
              <w:szCs w:val="48"/>
            </w:rPr>
            <w:t>rust</w:t>
          </w:r>
        </w:p>
        <w:p w14:paraId="1B8E4B60" w14:textId="5F3542D6" w:rsidR="007A7418" w:rsidRDefault="007A7418" w:rsidP="007A7418">
          <w:pPr>
            <w:spacing w:after="0"/>
            <w:jc w:val="center"/>
            <w:rPr>
              <w:b/>
              <w:color w:val="C00000"/>
              <w:sz w:val="20"/>
              <w:szCs w:val="20"/>
            </w:rPr>
          </w:pPr>
          <w:r>
            <w:rPr>
              <w:b/>
              <w:color w:val="C00000"/>
              <w:sz w:val="20"/>
              <w:szCs w:val="20"/>
            </w:rPr>
            <w:br/>
          </w:r>
          <w:r>
            <w:rPr>
              <w:b/>
              <w:color w:val="9E0508"/>
              <w:sz w:val="20"/>
              <w:szCs w:val="20"/>
            </w:rPr>
            <w:t>Chair of Trustees</w:t>
          </w:r>
          <w:r w:rsidRPr="00BC4D90">
            <w:rPr>
              <w:color w:val="9E0508"/>
              <w:sz w:val="20"/>
              <w:szCs w:val="20"/>
            </w:rPr>
            <w:t xml:space="preserve">: </w:t>
          </w:r>
          <w:r>
            <w:rPr>
              <w:color w:val="9E0508"/>
              <w:sz w:val="20"/>
              <w:szCs w:val="20"/>
            </w:rPr>
            <w:t>Daniel Login</w:t>
          </w:r>
          <w:r>
            <w:rPr>
              <w:b/>
              <w:color w:val="9E0508"/>
              <w:sz w:val="20"/>
              <w:szCs w:val="20"/>
            </w:rPr>
            <w:t xml:space="preserve"> </w:t>
          </w:r>
          <w:r w:rsidRPr="00DC59BB">
            <w:rPr>
              <w:b/>
              <w:color w:val="C00000"/>
              <w:sz w:val="20"/>
              <w:szCs w:val="20"/>
            </w:rPr>
            <w:t>|</w:t>
          </w:r>
          <w:r>
            <w:rPr>
              <w:sz w:val="20"/>
              <w:szCs w:val="20"/>
            </w:rPr>
            <w:t>BA (Hons)</w:t>
          </w:r>
          <w:r w:rsidRPr="00DC59BB">
            <w:rPr>
              <w:b/>
              <w:color w:val="C00000"/>
              <w:sz w:val="20"/>
              <w:szCs w:val="20"/>
            </w:rPr>
            <w:t>|</w:t>
          </w:r>
        </w:p>
        <w:p w14:paraId="5ADCF794" w14:textId="77777777" w:rsidR="00EA1E52" w:rsidRPr="00EA1E52" w:rsidRDefault="00EA1E52" w:rsidP="00EA1E52">
          <w:pPr>
            <w:pStyle w:val="BodyText"/>
          </w:pPr>
        </w:p>
        <w:p w14:paraId="3CEE7545" w14:textId="09F80FF7" w:rsidR="007A7418" w:rsidRDefault="007A7418" w:rsidP="007A7418">
          <w:pPr>
            <w:jc w:val="center"/>
          </w:pPr>
          <w:r>
            <w:t>LARWOOD DRIVE</w:t>
          </w:r>
          <w:r w:rsidRPr="00BB133A">
            <w:t>, S</w:t>
          </w:r>
          <w:r>
            <w:t>TEVENAGE, HERTFORDSHIRE, SG1 5BZ</w:t>
          </w:r>
          <w:r w:rsidRPr="00BB133A">
            <w:br/>
          </w:r>
          <w:r w:rsidRPr="00BC4D90">
            <w:rPr>
              <w:b/>
            </w:rPr>
            <w:t>Email</w:t>
          </w:r>
          <w:r w:rsidRPr="00BB133A">
            <w:t xml:space="preserve">: admin@larwood.herts.sch.uk      </w:t>
          </w:r>
          <w:r w:rsidRPr="00BC4D90">
            <w:rPr>
              <w:b/>
            </w:rPr>
            <w:t>Telephone</w:t>
          </w:r>
          <w:r w:rsidRPr="00BB133A">
            <w:t>:  01438 236333</w:t>
          </w:r>
          <w:r w:rsidRPr="00BB133A">
            <w:br/>
          </w:r>
          <w:r w:rsidRPr="00BC4D90">
            <w:rPr>
              <w:b/>
            </w:rPr>
            <w:t>Website</w:t>
          </w:r>
          <w:r w:rsidRPr="00BB133A">
            <w:t xml:space="preserve">: www.larwood.herts.sch.uk       </w:t>
          </w:r>
          <w:r w:rsidRPr="00BC4D90">
            <w:rPr>
              <w:b/>
            </w:rPr>
            <w:t xml:space="preserve"> </w:t>
          </w:r>
        </w:p>
        <w:p w14:paraId="46244DF5" w14:textId="73F0C7F8" w:rsidR="007A7418" w:rsidRPr="003D559D" w:rsidRDefault="007A7418" w:rsidP="007A7418">
          <w:pPr>
            <w:rPr>
              <w:sz w:val="30"/>
              <w:szCs w:val="30"/>
            </w:rPr>
          </w:pPr>
          <w:r>
            <w:rPr>
              <w:rFonts w:ascii="rolina" w:hAnsi="rolina"/>
              <w:color w:val="9E0508"/>
              <w:sz w:val="36"/>
              <w:szCs w:val="36"/>
            </w:rPr>
            <w:t xml:space="preserve">                     </w:t>
          </w:r>
          <w:r w:rsidRPr="004C0CC6">
            <w:rPr>
              <w:rFonts w:ascii="rolina" w:eastAsia="Microsoft JhengHei UI Light" w:hAnsi="rolina" w:cstheme="majorHAnsi"/>
              <w:b/>
              <w:color w:val="9E0508"/>
              <w:sz w:val="28"/>
              <w:szCs w:val="28"/>
            </w:rPr>
            <w:t>Larwood</w:t>
          </w:r>
          <w:r w:rsidRPr="00496EE6">
            <w:rPr>
              <w:rFonts w:ascii="Microsoft JhengHei UI Light" w:eastAsia="Microsoft JhengHei UI Light" w:hAnsi="Microsoft JhengHei UI Light" w:cstheme="majorHAnsi"/>
              <w:sz w:val="28"/>
              <w:szCs w:val="28"/>
            </w:rPr>
            <w:t xml:space="preserve"> </w:t>
          </w:r>
          <w:r w:rsidRPr="004C0CC6">
            <w:rPr>
              <w:rFonts w:ascii="rolina" w:eastAsia="Microsoft JhengHei UI Light" w:hAnsi="rolina" w:cstheme="majorHAnsi"/>
              <w:sz w:val="28"/>
              <w:szCs w:val="28"/>
            </w:rPr>
            <w:t>School</w:t>
          </w:r>
          <w:r w:rsidRPr="004C0CC6">
            <w:rPr>
              <w:rFonts w:ascii="rolina" w:eastAsia="Microsoft JhengHei UI Light" w:hAnsi="rolina" w:cstheme="majorHAnsi"/>
              <w:color w:val="9E0508"/>
              <w:sz w:val="28"/>
              <w:szCs w:val="28"/>
            </w:rPr>
            <w:t xml:space="preserve"> </w:t>
          </w:r>
          <w:r w:rsidRPr="00496EE6">
            <w:rPr>
              <w:rFonts w:ascii="Microsoft JhengHei UI Light" w:eastAsia="Microsoft JhengHei UI Light" w:hAnsi="Microsoft JhengHei UI Light" w:cstheme="majorHAnsi"/>
              <w:color w:val="9E0508"/>
              <w:sz w:val="28"/>
              <w:szCs w:val="28"/>
            </w:rPr>
            <w:tab/>
          </w:r>
          <w:r w:rsidRPr="00496EE6">
            <w:rPr>
              <w:rFonts w:ascii="Microsoft JhengHei UI Light" w:eastAsia="Microsoft JhengHei UI Light" w:hAnsi="Microsoft JhengHei UI Light" w:cstheme="majorHAnsi"/>
              <w:color w:val="9E0508"/>
              <w:sz w:val="28"/>
              <w:szCs w:val="28"/>
            </w:rPr>
            <w:tab/>
            <w:t xml:space="preserve">         </w:t>
          </w:r>
          <w:r>
            <w:rPr>
              <w:rFonts w:ascii="Microsoft JhengHei UI Light" w:eastAsia="Microsoft JhengHei UI Light" w:hAnsi="Microsoft JhengHei UI Light" w:cstheme="majorHAnsi"/>
              <w:color w:val="9E0508"/>
              <w:sz w:val="28"/>
              <w:szCs w:val="28"/>
            </w:rPr>
            <w:t xml:space="preserve">            </w:t>
          </w:r>
          <w:r w:rsidRPr="004C0CC6">
            <w:rPr>
              <w:rFonts w:ascii="Times New Roman" w:eastAsia="Microsoft JhengHei UI Light" w:hAnsi="Times New Roman"/>
              <w:b/>
              <w:color w:val="9E0508"/>
              <w:sz w:val="28"/>
              <w:szCs w:val="28"/>
            </w:rPr>
            <w:t>Brandles</w:t>
          </w:r>
          <w:r w:rsidRPr="004C0CC6">
            <w:rPr>
              <w:rFonts w:ascii="Times New Roman" w:eastAsia="Microsoft JhengHei UI Light" w:hAnsi="Times New Roman"/>
              <w:sz w:val="28"/>
              <w:szCs w:val="28"/>
            </w:rPr>
            <w:t xml:space="preserve"> School</w:t>
          </w:r>
          <w:r>
            <w:rPr>
              <w:sz w:val="30"/>
              <w:szCs w:val="30"/>
            </w:rPr>
            <w:br/>
          </w:r>
          <w:r>
            <w:rPr>
              <w:b/>
            </w:rPr>
            <w:t xml:space="preserve">              </w:t>
          </w:r>
          <w:r w:rsidR="00EA1E52">
            <w:rPr>
              <w:b/>
            </w:rPr>
            <w:t xml:space="preserve">Executive </w:t>
          </w:r>
          <w:r w:rsidRPr="001049DB">
            <w:rPr>
              <w:b/>
            </w:rPr>
            <w:t>Headteacher</w:t>
          </w:r>
          <w:r w:rsidRPr="00BC4D90">
            <w:t>:</w:t>
          </w:r>
          <w:r>
            <w:t xml:space="preserve"> Mr Pierre van der Merwe</w:t>
          </w:r>
          <w:r w:rsidRPr="00DC59BB">
            <w:rPr>
              <w:color w:val="C00000"/>
            </w:rPr>
            <w:t xml:space="preserve"> </w:t>
          </w:r>
          <w:r w:rsidRPr="00DC59BB">
            <w:rPr>
              <w:b/>
              <w:color w:val="C00000"/>
              <w:sz w:val="20"/>
              <w:szCs w:val="20"/>
            </w:rPr>
            <w:t>|</w:t>
          </w:r>
          <w:r>
            <w:t>BA,</w:t>
          </w:r>
          <w:r w:rsidRPr="00BB133A">
            <w:t xml:space="preserve"> NPQH</w:t>
          </w:r>
          <w:bookmarkStart w:id="4" w:name="_Hlk81554663"/>
          <w:r w:rsidRPr="00DC59BB">
            <w:rPr>
              <w:b/>
              <w:color w:val="C00000"/>
              <w:sz w:val="20"/>
              <w:szCs w:val="20"/>
            </w:rPr>
            <w:t>|</w:t>
          </w:r>
          <w:r w:rsidRPr="005544A5">
            <w:rPr>
              <w:b/>
            </w:rPr>
            <w:t xml:space="preserve"> </w:t>
          </w:r>
          <w:bookmarkEnd w:id="4"/>
          <w:r>
            <w:rPr>
              <w:b/>
            </w:rPr>
            <w:t xml:space="preserve"> </w:t>
          </w:r>
          <w:r>
            <w:rPr>
              <w:b/>
              <w:color w:val="C00000"/>
              <w:sz w:val="24"/>
              <w:szCs w:val="24"/>
            </w:rPr>
            <w:t xml:space="preserve">  </w:t>
          </w:r>
          <w:r>
            <w:rPr>
              <w:b/>
            </w:rPr>
            <w:t xml:space="preserve">  </w:t>
          </w:r>
          <w:r w:rsidRPr="001049DB">
            <w:rPr>
              <w:b/>
            </w:rPr>
            <w:t>Headteacher</w:t>
          </w:r>
          <w:r>
            <w:t>:</w:t>
          </w:r>
          <w:r w:rsidRPr="00BB133A">
            <w:t xml:space="preserve"> Mr </w:t>
          </w:r>
          <w:r>
            <w:t>Paul Smith</w:t>
          </w:r>
          <w:r>
            <w:rPr>
              <w:b/>
            </w:rPr>
            <w:t xml:space="preserve"> </w:t>
          </w:r>
          <w:r w:rsidRPr="00DC59BB">
            <w:rPr>
              <w:b/>
              <w:color w:val="C00000"/>
              <w:sz w:val="20"/>
              <w:szCs w:val="20"/>
            </w:rPr>
            <w:t>|</w:t>
          </w:r>
          <w:r>
            <w:t xml:space="preserve">BA (Hons), </w:t>
          </w:r>
          <w:r w:rsidR="00EA1E52">
            <w:t>AVCM</w:t>
          </w:r>
          <w:r w:rsidRPr="00DC59BB">
            <w:rPr>
              <w:b/>
              <w:color w:val="C00000"/>
              <w:sz w:val="20"/>
              <w:szCs w:val="20"/>
            </w:rPr>
            <w:t>|</w:t>
          </w:r>
        </w:p>
        <w:p w14:paraId="07A73D2D" w14:textId="77777777" w:rsidR="00726A6D" w:rsidRDefault="00726A6D" w:rsidP="00726A6D"/>
        <w:p w14:paraId="35E29F3F" w14:textId="77777777" w:rsidR="00726A6D" w:rsidRDefault="00726A6D" w:rsidP="00726A6D">
          <w:r>
            <w:rPr>
              <w:noProof/>
              <w:lang w:eastAsia="en-GB"/>
            </w:rPr>
            <mc:AlternateContent>
              <mc:Choice Requires="wps">
                <w:drawing>
                  <wp:anchor distT="0" distB="0" distL="114300" distR="114300" simplePos="0" relativeHeight="251624960" behindDoc="0" locked="0" layoutInCell="1" allowOverlap="1" wp14:anchorId="221DFC08" wp14:editId="5C701C2B">
                    <wp:simplePos x="0" y="0"/>
                    <wp:positionH relativeFrom="margin">
                      <wp:posOffset>193964</wp:posOffset>
                    </wp:positionH>
                    <wp:positionV relativeFrom="paragraph">
                      <wp:posOffset>179474</wp:posOffset>
                    </wp:positionV>
                    <wp:extent cx="6317672" cy="3190875"/>
                    <wp:effectExtent l="0" t="0" r="2603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2" cy="3190875"/>
                            </a:xfrm>
                            <a:prstGeom prst="rect">
                              <a:avLst/>
                            </a:prstGeom>
                            <a:gradFill rotWithShape="0">
                              <a:gsLst>
                                <a:gs pos="0">
                                  <a:sysClr val="window" lastClr="FFFFFF">
                                    <a:lumMod val="100000"/>
                                    <a:lumOff val="0"/>
                                  </a:sysClr>
                                </a:gs>
                                <a:gs pos="100000">
                                  <a:sysClr val="windowText" lastClr="000000">
                                    <a:lumMod val="40000"/>
                                    <a:lumOff val="60000"/>
                                  </a:sysClr>
                                </a:gs>
                              </a:gsLst>
                              <a:lin ang="5400000" scaled="1"/>
                            </a:gradFill>
                            <a:ln w="12700" cmpd="sng">
                              <a:solidFill>
                                <a:srgbClr val="C00000"/>
                              </a:solidFill>
                              <a:prstDash val="solid"/>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534C9A14" w14:textId="77777777" w:rsidR="00726A6D" w:rsidRDefault="00726A6D" w:rsidP="00726A6D">
                                <w:pPr>
                                  <w:jc w:val="center"/>
                                  <w:rPr>
                                    <w:sz w:val="2"/>
                                    <w:szCs w:val="2"/>
                                  </w:rPr>
                                </w:pPr>
                              </w:p>
                              <w:p w14:paraId="3CBFE495" w14:textId="77777777" w:rsidR="00726A6D" w:rsidRPr="00765806" w:rsidRDefault="00726A6D" w:rsidP="00726A6D">
                                <w:pPr>
                                  <w:spacing w:after="40"/>
                                  <w:jc w:val="center"/>
                                  <w:rPr>
                                    <w:rFonts w:cstheme="minorHAnsi"/>
                                    <w:b/>
                                    <w:color w:val="000000" w:themeColor="text1"/>
                                    <w:sz w:val="28"/>
                                    <w:szCs w:val="28"/>
                                    <w:lang w:val="nl-NL"/>
                                  </w:rPr>
                                </w:pPr>
                                <w:r w:rsidRPr="00765806">
                                  <w:rPr>
                                    <w:rFonts w:cstheme="minorHAnsi"/>
                                    <w:b/>
                                    <w:color w:val="000000" w:themeColor="text1"/>
                                    <w:sz w:val="28"/>
                                    <w:szCs w:val="28"/>
                                    <w:lang w:val="nl-NL"/>
                                  </w:rPr>
                                  <w:t xml:space="preserve">Dan Login                               </w:t>
                                </w:r>
                                <w:r>
                                  <w:rPr>
                                    <w:rFonts w:cstheme="minorHAnsi"/>
                                    <w:b/>
                                    <w:color w:val="000000" w:themeColor="text1"/>
                                    <w:sz w:val="28"/>
                                    <w:szCs w:val="28"/>
                                    <w:lang w:val="nl-NL"/>
                                  </w:rPr>
                                  <w:t xml:space="preserve">                        </w:t>
                                </w:r>
                                <w:r w:rsidRPr="00765806">
                                  <w:rPr>
                                    <w:rFonts w:cstheme="minorHAnsi"/>
                                    <w:b/>
                                    <w:color w:val="000000" w:themeColor="text1"/>
                                    <w:sz w:val="28"/>
                                    <w:szCs w:val="28"/>
                                    <w:lang w:val="nl-NL"/>
                                  </w:rPr>
                                  <w:t>Pierre van der Merwe</w:t>
                                </w:r>
                              </w:p>
                              <w:p w14:paraId="28B0F083" w14:textId="2CE36DE2" w:rsidR="00726A6D" w:rsidRPr="00765806" w:rsidRDefault="00EA1E52" w:rsidP="00EA1E52">
                                <w:pPr>
                                  <w:spacing w:after="100" w:afterAutospacing="1"/>
                                  <w:rPr>
                                    <w:rFonts w:cstheme="minorHAnsi"/>
                                    <w:color w:val="000000" w:themeColor="text1"/>
                                    <w:sz w:val="28"/>
                                    <w:szCs w:val="28"/>
                                  </w:rPr>
                                </w:pPr>
                                <w:r w:rsidRPr="007F140D">
                                  <w:rPr>
                                    <w:rFonts w:cstheme="minorHAnsi"/>
                                    <w:color w:val="000000" w:themeColor="text1"/>
                                    <w:sz w:val="28"/>
                                    <w:szCs w:val="28"/>
                                    <w:lang w:val="nl-NL"/>
                                  </w:rPr>
                                  <w:t xml:space="preserve">              </w:t>
                                </w:r>
                                <w:r w:rsidR="00726A6D" w:rsidRPr="00765806">
                                  <w:rPr>
                                    <w:rFonts w:cstheme="minorHAnsi"/>
                                    <w:color w:val="000000" w:themeColor="text1"/>
                                    <w:sz w:val="28"/>
                                    <w:szCs w:val="28"/>
                                  </w:rPr>
                                  <w:t xml:space="preserve">Chair of Trustees                                   </w:t>
                                </w:r>
                                <w:r w:rsidR="00726A6D">
                                  <w:rPr>
                                    <w:rFonts w:cstheme="minorHAnsi"/>
                                    <w:color w:val="000000" w:themeColor="text1"/>
                                    <w:sz w:val="28"/>
                                    <w:szCs w:val="28"/>
                                  </w:rPr>
                                  <w:t xml:space="preserve">     </w:t>
                                </w:r>
                                <w:r w:rsidR="00726A6D" w:rsidRPr="00765806">
                                  <w:rPr>
                                    <w:rFonts w:cstheme="minorHAnsi"/>
                                    <w:color w:val="000000" w:themeColor="text1"/>
                                    <w:sz w:val="28"/>
                                    <w:szCs w:val="28"/>
                                  </w:rPr>
                                  <w:t xml:space="preserve"> </w:t>
                                </w:r>
                                <w:r>
                                  <w:rPr>
                                    <w:rFonts w:cstheme="minorHAnsi"/>
                                    <w:color w:val="000000" w:themeColor="text1"/>
                                    <w:sz w:val="28"/>
                                    <w:szCs w:val="28"/>
                                  </w:rPr>
                                  <w:t xml:space="preserve">       </w:t>
                                </w:r>
                                <w:r w:rsidR="00726A6D" w:rsidRPr="00765806">
                                  <w:rPr>
                                    <w:rFonts w:cstheme="minorHAnsi"/>
                                    <w:color w:val="000000" w:themeColor="text1"/>
                                    <w:sz w:val="28"/>
                                    <w:szCs w:val="28"/>
                                  </w:rPr>
                                  <w:t>Executive Headteacher</w:t>
                                </w:r>
                              </w:p>
                              <w:p w14:paraId="270796E6" w14:textId="6ECA1988" w:rsidR="00726A6D" w:rsidRPr="00CD7B18" w:rsidRDefault="00726A6D" w:rsidP="00726A6D">
                                <w:pPr>
                                  <w:spacing w:after="0"/>
                                  <w:jc w:val="center"/>
                                  <w:rPr>
                                    <w:rFonts w:ascii="Arial Black" w:hAnsi="Arial Black"/>
                                    <w:sz w:val="76"/>
                                    <w:szCs w:val="76"/>
                                  </w:rPr>
                                </w:pPr>
                                <w:r>
                                  <w:rPr>
                                    <w:rFonts w:ascii="Arial Black" w:hAnsi="Arial Black"/>
                                    <w:sz w:val="76"/>
                                    <w:szCs w:val="76"/>
                                  </w:rPr>
                                  <w:t>EXCLUSIONS</w:t>
                                </w:r>
                              </w:p>
                              <w:p w14:paraId="6934D011" w14:textId="77777777" w:rsidR="00726A6D" w:rsidRPr="00CD7B18" w:rsidRDefault="00726A6D" w:rsidP="00726A6D">
                                <w:pPr>
                                  <w:spacing w:after="0"/>
                                  <w:jc w:val="center"/>
                                  <w:rPr>
                                    <w:rFonts w:ascii="Arial Black" w:hAnsi="Arial Black"/>
                                    <w:color w:val="000000" w:themeColor="text1"/>
                                    <w:sz w:val="76"/>
                                    <w:szCs w:val="76"/>
                                  </w:rPr>
                                </w:pPr>
                                <w:r w:rsidRPr="00CD7B18">
                                  <w:rPr>
                                    <w:rFonts w:ascii="Arial Black" w:hAnsi="Arial Black"/>
                                    <w:color w:val="000000" w:themeColor="text1"/>
                                    <w:sz w:val="76"/>
                                    <w:szCs w:val="76"/>
                                  </w:rPr>
                                  <w:t>POLICY</w:t>
                                </w:r>
                              </w:p>
                              <w:p w14:paraId="2A1F0633" w14:textId="77777777" w:rsidR="00726A6D" w:rsidRDefault="00726A6D" w:rsidP="00726A6D">
                                <w:pPr>
                                  <w:spacing w:after="0"/>
                                  <w:jc w:val="center"/>
                                  <w:rPr>
                                    <w:rFonts w:ascii="Arial" w:hAnsi="Arial" w:cs="Arial"/>
                                    <w:b/>
                                    <w:bCs/>
                                    <w:sz w:val="28"/>
                                    <w:szCs w:val="28"/>
                                  </w:rPr>
                                </w:pPr>
                              </w:p>
                              <w:p w14:paraId="033DAD32" w14:textId="77777777" w:rsidR="00726A6D" w:rsidRDefault="00726A6D" w:rsidP="00726A6D">
                                <w:pPr>
                                  <w:spacing w:after="0"/>
                                  <w:rPr>
                                    <w:rFonts w:cstheme="minorHAnsi"/>
                                    <w:b/>
                                    <w:bCs/>
                                    <w:sz w:val="28"/>
                                    <w:szCs w:val="28"/>
                                  </w:rPr>
                                </w:pPr>
                              </w:p>
                              <w:p w14:paraId="702A0265" w14:textId="77777777" w:rsidR="00726A6D" w:rsidRDefault="00726A6D" w:rsidP="00726A6D">
                                <w:pPr>
                                  <w:rPr>
                                    <w:sz w:val="2"/>
                                    <w:szCs w:val="2"/>
                                  </w:rPr>
                                </w:pPr>
                              </w:p>
                              <w:p w14:paraId="16AAD57B" w14:textId="77777777" w:rsidR="00726A6D" w:rsidRDefault="00726A6D" w:rsidP="00726A6D">
                                <w:pPr>
                                  <w:rPr>
                                    <w:sz w:val="2"/>
                                    <w:szCs w:val="2"/>
                                  </w:rPr>
                                </w:pPr>
                              </w:p>
                              <w:p w14:paraId="32CC92BF" w14:textId="77777777" w:rsidR="00726A6D" w:rsidRDefault="00726A6D" w:rsidP="00726A6D">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DFC08" id="Text Box 4" o:spid="_x0000_s1027" type="#_x0000_t202" style="position:absolute;margin-left:15.25pt;margin-top:14.15pt;width:497.45pt;height:251.2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" strokecolor="#c00000" strokeweight="1pt">
                    <v:fill color2="#999" focus="100%" type="gradient"/>
                    <v:shadow color="#7f7f7f [1601]" opacity=".5" offset="1pt"/>
                    <v:textbox>
                      <w:txbxContent>
                        <w:p w14:paraId="534C9A14" w14:textId="77777777" w:rsidR="00726A6D" w:rsidRDefault="00726A6D" w:rsidP="00726A6D">
                          <w:pPr>
                            <w:jc w:val="center"/>
                            <w:rPr>
                              <w:sz w:val="2"/>
                              <w:szCs w:val="2"/>
                            </w:rPr>
                          </w:pPr>
                        </w:p>
                        <w:p w14:paraId="3CBFE495" w14:textId="77777777" w:rsidR="00726A6D" w:rsidRPr="00765806" w:rsidRDefault="00726A6D" w:rsidP="00726A6D">
                          <w:pPr>
                            <w:spacing w:after="40"/>
                            <w:jc w:val="center"/>
                            <w:rPr>
                              <w:rFonts w:cstheme="minorHAnsi"/>
                              <w:b/>
                              <w:color w:val="000000" w:themeColor="text1"/>
                              <w:sz w:val="28"/>
                              <w:szCs w:val="28"/>
                              <w:lang w:val="nl-NL"/>
                            </w:rPr>
                          </w:pPr>
                          <w:r w:rsidRPr="00765806">
                            <w:rPr>
                              <w:rFonts w:cstheme="minorHAnsi"/>
                              <w:b/>
                              <w:color w:val="000000" w:themeColor="text1"/>
                              <w:sz w:val="28"/>
                              <w:szCs w:val="28"/>
                              <w:lang w:val="nl-NL"/>
                            </w:rPr>
                            <w:t xml:space="preserve">Dan Login                               </w:t>
                          </w:r>
                          <w:r>
                            <w:rPr>
                              <w:rFonts w:cstheme="minorHAnsi"/>
                              <w:b/>
                              <w:color w:val="000000" w:themeColor="text1"/>
                              <w:sz w:val="28"/>
                              <w:szCs w:val="28"/>
                              <w:lang w:val="nl-NL"/>
                            </w:rPr>
                            <w:t xml:space="preserve">                        </w:t>
                          </w:r>
                          <w:r w:rsidRPr="00765806">
                            <w:rPr>
                              <w:rFonts w:cstheme="minorHAnsi"/>
                              <w:b/>
                              <w:color w:val="000000" w:themeColor="text1"/>
                              <w:sz w:val="28"/>
                              <w:szCs w:val="28"/>
                              <w:lang w:val="nl-NL"/>
                            </w:rPr>
                            <w:t>Pierre van der Merwe</w:t>
                          </w:r>
                        </w:p>
                        <w:p w14:paraId="28B0F083" w14:textId="2CE36DE2" w:rsidR="00726A6D" w:rsidRPr="00765806" w:rsidRDefault="00EA1E52" w:rsidP="00EA1E52">
                          <w:pPr>
                            <w:spacing w:after="100" w:afterAutospacing="1"/>
                            <w:rPr>
                              <w:rFonts w:cstheme="minorHAnsi"/>
                              <w:color w:val="000000" w:themeColor="text1"/>
                              <w:sz w:val="28"/>
                              <w:szCs w:val="28"/>
                            </w:rPr>
                          </w:pPr>
                          <w:r w:rsidRPr="007F140D">
                            <w:rPr>
                              <w:rFonts w:cstheme="minorHAnsi"/>
                              <w:color w:val="000000" w:themeColor="text1"/>
                              <w:sz w:val="28"/>
                              <w:szCs w:val="28"/>
                              <w:lang w:val="nl-NL"/>
                            </w:rPr>
                            <w:t xml:space="preserve">              </w:t>
                          </w:r>
                          <w:r w:rsidR="00726A6D" w:rsidRPr="00765806">
                            <w:rPr>
                              <w:rFonts w:cstheme="minorHAnsi"/>
                              <w:color w:val="000000" w:themeColor="text1"/>
                              <w:sz w:val="28"/>
                              <w:szCs w:val="28"/>
                            </w:rPr>
                            <w:t xml:space="preserve">Chair of Trustees                                   </w:t>
                          </w:r>
                          <w:r w:rsidR="00726A6D">
                            <w:rPr>
                              <w:rFonts w:cstheme="minorHAnsi"/>
                              <w:color w:val="000000" w:themeColor="text1"/>
                              <w:sz w:val="28"/>
                              <w:szCs w:val="28"/>
                            </w:rPr>
                            <w:t xml:space="preserve">     </w:t>
                          </w:r>
                          <w:r w:rsidR="00726A6D" w:rsidRPr="00765806">
                            <w:rPr>
                              <w:rFonts w:cstheme="minorHAnsi"/>
                              <w:color w:val="000000" w:themeColor="text1"/>
                              <w:sz w:val="28"/>
                              <w:szCs w:val="28"/>
                            </w:rPr>
                            <w:t xml:space="preserve"> </w:t>
                          </w:r>
                          <w:r>
                            <w:rPr>
                              <w:rFonts w:cstheme="minorHAnsi"/>
                              <w:color w:val="000000" w:themeColor="text1"/>
                              <w:sz w:val="28"/>
                              <w:szCs w:val="28"/>
                            </w:rPr>
                            <w:t xml:space="preserve">       </w:t>
                          </w:r>
                          <w:r w:rsidR="00726A6D" w:rsidRPr="00765806">
                            <w:rPr>
                              <w:rFonts w:cstheme="minorHAnsi"/>
                              <w:color w:val="000000" w:themeColor="text1"/>
                              <w:sz w:val="28"/>
                              <w:szCs w:val="28"/>
                            </w:rPr>
                            <w:t>Executive Headteacher</w:t>
                          </w:r>
                        </w:p>
                        <w:p w14:paraId="270796E6" w14:textId="6ECA1988" w:rsidR="00726A6D" w:rsidRPr="00CD7B18" w:rsidRDefault="00726A6D" w:rsidP="00726A6D">
                          <w:pPr>
                            <w:spacing w:after="0"/>
                            <w:jc w:val="center"/>
                            <w:rPr>
                              <w:rFonts w:ascii="Arial Black" w:hAnsi="Arial Black"/>
                              <w:sz w:val="76"/>
                              <w:szCs w:val="76"/>
                            </w:rPr>
                          </w:pPr>
                          <w:r>
                            <w:rPr>
                              <w:rFonts w:ascii="Arial Black" w:hAnsi="Arial Black"/>
                              <w:sz w:val="76"/>
                              <w:szCs w:val="76"/>
                            </w:rPr>
                            <w:t>EXCLUSIONS</w:t>
                          </w:r>
                        </w:p>
                        <w:p w14:paraId="6934D011" w14:textId="77777777" w:rsidR="00726A6D" w:rsidRPr="00CD7B18" w:rsidRDefault="00726A6D" w:rsidP="00726A6D">
                          <w:pPr>
                            <w:spacing w:after="0"/>
                            <w:jc w:val="center"/>
                            <w:rPr>
                              <w:rFonts w:ascii="Arial Black" w:hAnsi="Arial Black"/>
                              <w:color w:val="000000" w:themeColor="text1"/>
                              <w:sz w:val="76"/>
                              <w:szCs w:val="76"/>
                            </w:rPr>
                          </w:pPr>
                          <w:r w:rsidRPr="00CD7B18">
                            <w:rPr>
                              <w:rFonts w:ascii="Arial Black" w:hAnsi="Arial Black"/>
                              <w:color w:val="000000" w:themeColor="text1"/>
                              <w:sz w:val="76"/>
                              <w:szCs w:val="76"/>
                            </w:rPr>
                            <w:t>POLICY</w:t>
                          </w:r>
                        </w:p>
                        <w:p w14:paraId="2A1F0633" w14:textId="77777777" w:rsidR="00726A6D" w:rsidRDefault="00726A6D" w:rsidP="00726A6D">
                          <w:pPr>
                            <w:spacing w:after="0"/>
                            <w:jc w:val="center"/>
                            <w:rPr>
                              <w:rFonts w:ascii="Arial" w:hAnsi="Arial" w:cs="Arial"/>
                              <w:b/>
                              <w:bCs/>
                              <w:sz w:val="28"/>
                              <w:szCs w:val="28"/>
                            </w:rPr>
                          </w:pPr>
                        </w:p>
                        <w:p w14:paraId="033DAD32" w14:textId="77777777" w:rsidR="00726A6D" w:rsidRDefault="00726A6D" w:rsidP="00726A6D">
                          <w:pPr>
                            <w:spacing w:after="0"/>
                            <w:rPr>
                              <w:rFonts w:cstheme="minorHAnsi"/>
                              <w:b/>
                              <w:bCs/>
                              <w:sz w:val="28"/>
                              <w:szCs w:val="28"/>
                            </w:rPr>
                          </w:pPr>
                        </w:p>
                        <w:p w14:paraId="702A0265" w14:textId="77777777" w:rsidR="00726A6D" w:rsidRDefault="00726A6D" w:rsidP="00726A6D">
                          <w:pPr>
                            <w:rPr>
                              <w:sz w:val="2"/>
                              <w:szCs w:val="2"/>
                            </w:rPr>
                          </w:pPr>
                        </w:p>
                        <w:p w14:paraId="16AAD57B" w14:textId="77777777" w:rsidR="00726A6D" w:rsidRDefault="00726A6D" w:rsidP="00726A6D">
                          <w:pPr>
                            <w:rPr>
                              <w:sz w:val="2"/>
                              <w:szCs w:val="2"/>
                            </w:rPr>
                          </w:pPr>
                        </w:p>
                        <w:p w14:paraId="32CC92BF" w14:textId="77777777" w:rsidR="00726A6D" w:rsidRDefault="00726A6D" w:rsidP="00726A6D">
                          <w:pPr>
                            <w:rPr>
                              <w:sz w:val="2"/>
                              <w:szCs w:val="2"/>
                            </w:rPr>
                          </w:pPr>
                        </w:p>
                      </w:txbxContent>
                    </v:textbox>
                    <w10:wrap anchorx="margin"/>
                  </v:shape>
                </w:pict>
              </mc:Fallback>
            </mc:AlternateContent>
          </w:r>
        </w:p>
        <w:p w14:paraId="5203FAB1" w14:textId="77777777" w:rsidR="00726A6D" w:rsidRDefault="00726A6D" w:rsidP="00726A6D">
          <w:r>
            <w:tab/>
          </w:r>
          <w:r>
            <w:tab/>
            <w:t xml:space="preserve">                        </w:t>
          </w:r>
          <w:r>
            <w:rPr>
              <w:noProof/>
            </w:rPr>
            <w:t xml:space="preserve">                                  </w:t>
          </w:r>
        </w:p>
        <w:p w14:paraId="7DB54B16" w14:textId="77777777" w:rsidR="00726A6D" w:rsidRDefault="00726A6D" w:rsidP="00726A6D"/>
        <w:p w14:paraId="2F0E95B0" w14:textId="77777777" w:rsidR="00726A6D" w:rsidRDefault="00726A6D" w:rsidP="00726A6D"/>
        <w:p w14:paraId="5D913CCE" w14:textId="77777777" w:rsidR="00726A6D" w:rsidRDefault="00726A6D" w:rsidP="00726A6D"/>
        <w:p w14:paraId="27D689B2" w14:textId="77777777" w:rsidR="00726A6D" w:rsidRDefault="00726A6D" w:rsidP="00726A6D"/>
        <w:p w14:paraId="6C6D49DA" w14:textId="77777777" w:rsidR="00726A6D" w:rsidRDefault="00726A6D" w:rsidP="00726A6D"/>
        <w:p w14:paraId="37B72862" w14:textId="77777777" w:rsidR="00726A6D" w:rsidRDefault="00726A6D" w:rsidP="00726A6D"/>
        <w:p w14:paraId="0894F891" w14:textId="77777777" w:rsidR="00726A6D" w:rsidRDefault="00726A6D" w:rsidP="00726A6D">
          <w:pPr>
            <w:keepNext/>
            <w:spacing w:after="0" w:line="240" w:lineRule="auto"/>
            <w:jc w:val="center"/>
            <w:outlineLvl w:val="2"/>
            <w:rPr>
              <w:rFonts w:ascii="Arial Narrow" w:eastAsia="Times New Roman" w:hAnsi="Arial Narrow"/>
              <w:b/>
              <w:bCs/>
              <w:color w:val="000000" w:themeColor="text1"/>
              <w:sz w:val="2"/>
              <w:szCs w:val="2"/>
            </w:rPr>
          </w:pPr>
        </w:p>
        <w:p w14:paraId="561098A8" w14:textId="77777777" w:rsidR="00726A6D" w:rsidRDefault="00726A6D" w:rsidP="00726A6D">
          <w:pPr>
            <w:keepNext/>
            <w:spacing w:after="0" w:line="240" w:lineRule="auto"/>
            <w:jc w:val="center"/>
            <w:outlineLvl w:val="2"/>
            <w:rPr>
              <w:rFonts w:ascii="Arial Narrow" w:eastAsia="Times New Roman" w:hAnsi="Arial Narrow"/>
              <w:b/>
              <w:bCs/>
              <w:color w:val="808080"/>
              <w:sz w:val="20"/>
              <w:szCs w:val="20"/>
            </w:rPr>
          </w:pPr>
          <w:r w:rsidRPr="0089227D">
            <w:rPr>
              <w:rFonts w:ascii="Arial Narrow" w:eastAsia="Times New Roman" w:hAnsi="Arial Narrow"/>
              <w:b/>
              <w:bCs/>
              <w:color w:val="808080"/>
              <w:sz w:val="20"/>
              <w:szCs w:val="20"/>
            </w:rPr>
            <w:t>Registered office:</w:t>
          </w:r>
        </w:p>
        <w:p w14:paraId="55BD57E5" w14:textId="77777777" w:rsidR="00726A6D" w:rsidRDefault="00726A6D" w:rsidP="00726A6D">
          <w:pPr>
            <w:keepNext/>
            <w:spacing w:after="0" w:line="240" w:lineRule="auto"/>
            <w:jc w:val="center"/>
            <w:outlineLvl w:val="2"/>
            <w:rPr>
              <w:rFonts w:ascii="Arial Narrow" w:eastAsia="Times New Roman" w:hAnsi="Arial Narrow"/>
              <w:b/>
              <w:bCs/>
              <w:color w:val="808080"/>
              <w:sz w:val="20"/>
              <w:szCs w:val="20"/>
            </w:rPr>
          </w:pPr>
        </w:p>
        <w:p w14:paraId="5BE1D77D" w14:textId="77777777" w:rsidR="00726A6D" w:rsidRDefault="00726A6D" w:rsidP="00726A6D">
          <w:pPr>
            <w:keepNext/>
            <w:spacing w:after="0" w:line="240" w:lineRule="auto"/>
            <w:jc w:val="center"/>
            <w:outlineLvl w:val="2"/>
            <w:rPr>
              <w:rFonts w:ascii="Arial Narrow" w:eastAsia="Times New Roman" w:hAnsi="Arial Narrow"/>
              <w:b/>
              <w:bCs/>
              <w:color w:val="808080"/>
              <w:sz w:val="20"/>
              <w:szCs w:val="20"/>
            </w:rPr>
          </w:pPr>
        </w:p>
        <w:p w14:paraId="0214B473" w14:textId="77777777" w:rsidR="00726A6D" w:rsidRDefault="00726A6D" w:rsidP="00726A6D"/>
        <w:p w14:paraId="6F5B51AD" w14:textId="77777777" w:rsidR="00726A6D" w:rsidRDefault="00726A6D" w:rsidP="00726A6D"/>
        <w:p w14:paraId="1D595901" w14:textId="457ABCEB" w:rsidR="00726A6D" w:rsidRDefault="00726A6D" w:rsidP="00726A6D"/>
        <w:p w14:paraId="10AE62C2" w14:textId="0D0F68B9" w:rsidR="00726A6D" w:rsidRDefault="00726A6D" w:rsidP="00726A6D">
          <w:pPr>
            <w:pStyle w:val="BodyText"/>
          </w:pPr>
        </w:p>
        <w:p w14:paraId="2331362F" w14:textId="31F86CA9" w:rsidR="00726A6D" w:rsidRDefault="00726A6D" w:rsidP="00726A6D">
          <w:pPr>
            <w:pStyle w:val="BodyText"/>
          </w:pPr>
        </w:p>
        <w:p w14:paraId="226D6317" w14:textId="0790557C" w:rsidR="00726A6D" w:rsidRPr="00726A6D" w:rsidRDefault="00CA25F1" w:rsidP="00726A6D">
          <w:pPr>
            <w:pStyle w:val="BodyText"/>
          </w:pPr>
          <w:r>
            <w:rPr>
              <w:noProof/>
            </w:rPr>
            <mc:AlternateContent>
              <mc:Choice Requires="wps">
                <w:drawing>
                  <wp:anchor distT="45720" distB="45720" distL="114300" distR="114300" simplePos="0" relativeHeight="251664896" behindDoc="0" locked="0" layoutInCell="1" allowOverlap="1" wp14:anchorId="3F58541F" wp14:editId="579590F3">
                    <wp:simplePos x="0" y="0"/>
                    <wp:positionH relativeFrom="column">
                      <wp:posOffset>200025</wp:posOffset>
                    </wp:positionH>
                    <wp:positionV relativeFrom="paragraph">
                      <wp:posOffset>127000</wp:posOffset>
                    </wp:positionV>
                    <wp:extent cx="2360930" cy="1404620"/>
                    <wp:effectExtent l="0" t="0" r="127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C00000"/>
                              </a:solidFill>
                              <a:miter lim="800000"/>
                              <a:headEnd/>
                              <a:tailEnd/>
                            </a:ln>
                          </wps:spPr>
                          <wps:txbx>
                            <w:txbxContent>
                              <w:p w14:paraId="6C246FAA" w14:textId="6A12D63C" w:rsidR="00CA25F1" w:rsidRDefault="00CA25F1" w:rsidP="00EA1E52">
                                <w:pPr>
                                  <w:jc w:val="center"/>
                                </w:pPr>
                                <w:r>
                                  <w:rPr>
                                    <w:noProof/>
                                  </w:rPr>
                                  <w:drawing>
                                    <wp:inline distT="0" distB="0" distL="0" distR="0" wp14:anchorId="4CDCCB50" wp14:editId="4D708DF5">
                                      <wp:extent cx="2100580" cy="760095"/>
                                      <wp:effectExtent l="0" t="0" r="0" b="1905"/>
                                      <wp:docPr id="1221669279" name="Picture 1" descr="A black thread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85407" name="Picture 1" descr="A black thread with a need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00580" cy="760095"/>
                                              </a:xfrm>
                                              <a:prstGeom prst="rect">
                                                <a:avLst/>
                                              </a:prstGeom>
                                            </pic:spPr>
                                          </pic:pic>
                                        </a:graphicData>
                                      </a:graphic>
                                    </wp:inline>
                                  </w:drawing>
                                </w:r>
                                <w:r>
                                  <w:rPr>
                                    <w:noProof/>
                                  </w:rPr>
                                  <w:drawing>
                                    <wp:inline distT="0" distB="0" distL="0" distR="0" wp14:anchorId="7202DE4C" wp14:editId="7316F1D5">
                                      <wp:extent cx="598516" cy="519545"/>
                                      <wp:effectExtent l="0" t="0" r="0" b="0"/>
                                      <wp:docPr id="909549020" name="Picture 2"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20338" name="Picture 2" descr="A signature of a pers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8516" cy="5195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58541F" id="Text Box 2" o:spid="_x0000_s1028" type="#_x0000_t202" style="position:absolute;margin-left:15.75pt;margin-top:10pt;width:185.9pt;height:110.6pt;z-index:251664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7vFw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" strokecolor="#c00000">
                    <v:textbox style="mso-fit-shape-to-text:t">
                      <w:txbxContent>
                        <w:p w14:paraId="6C246FAA" w14:textId="6A12D63C" w:rsidR="00CA25F1" w:rsidRDefault="00CA25F1" w:rsidP="00EA1E52">
                          <w:pPr>
                            <w:jc w:val="center"/>
                          </w:pPr>
                          <w:r>
                            <w:rPr>
                              <w:noProof/>
                            </w:rPr>
                            <w:drawing>
                              <wp:inline distT="0" distB="0" distL="0" distR="0" wp14:anchorId="4CDCCB50" wp14:editId="4D708DF5">
                                <wp:extent cx="2100580" cy="760095"/>
                                <wp:effectExtent l="0" t="0" r="0" b="1905"/>
                                <wp:docPr id="1221669279" name="Picture 1" descr="A black thread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85407" name="Picture 1" descr="A black thread with a need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00580" cy="760095"/>
                                        </a:xfrm>
                                        <a:prstGeom prst="rect">
                                          <a:avLst/>
                                        </a:prstGeom>
                                      </pic:spPr>
                                    </pic:pic>
                                  </a:graphicData>
                                </a:graphic>
                              </wp:inline>
                            </w:drawing>
                          </w:r>
                          <w:r>
                            <w:rPr>
                              <w:noProof/>
                            </w:rPr>
                            <w:drawing>
                              <wp:inline distT="0" distB="0" distL="0" distR="0" wp14:anchorId="7202DE4C" wp14:editId="7316F1D5">
                                <wp:extent cx="598516" cy="519545"/>
                                <wp:effectExtent l="0" t="0" r="0" b="0"/>
                                <wp:docPr id="909549020" name="Picture 2"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20338" name="Picture 2" descr="A signature of a pers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8516" cy="519545"/>
                                        </a:xfrm>
                                        <a:prstGeom prst="rect">
                                          <a:avLst/>
                                        </a:prstGeom>
                                      </pic:spPr>
                                    </pic:pic>
                                  </a:graphicData>
                                </a:graphic>
                              </wp:inline>
                            </w:drawing>
                          </w:r>
                        </w:p>
                      </w:txbxContent>
                    </v:textbox>
                    <w10:wrap type="square"/>
                  </v:shape>
                </w:pict>
              </mc:Fallback>
            </mc:AlternateContent>
          </w:r>
        </w:p>
        <w:p w14:paraId="07B84F36" w14:textId="5329D9AB" w:rsidR="00726A6D" w:rsidRPr="007A7418" w:rsidRDefault="00726A6D" w:rsidP="00726A6D">
          <w:pPr>
            <w:spacing w:after="0"/>
            <w:jc w:val="right"/>
            <w:rPr>
              <w:sz w:val="22"/>
              <w:szCs w:val="22"/>
            </w:rPr>
          </w:pPr>
          <w:r w:rsidRPr="00671B71">
            <w:rPr>
              <w:sz w:val="22"/>
              <w:szCs w:val="22"/>
            </w:rPr>
            <w:t>Policy Number: 23</w:t>
          </w:r>
        </w:p>
        <w:p w14:paraId="44C387E9" w14:textId="7C33104F" w:rsidR="00726A6D" w:rsidRPr="007A7418" w:rsidRDefault="00726A6D" w:rsidP="00726A6D">
          <w:pPr>
            <w:spacing w:after="0"/>
            <w:jc w:val="right"/>
            <w:rPr>
              <w:sz w:val="22"/>
              <w:szCs w:val="22"/>
            </w:rPr>
          </w:pPr>
          <w:r w:rsidRPr="007A7418">
            <w:rPr>
              <w:sz w:val="22"/>
              <w:szCs w:val="22"/>
            </w:rPr>
            <w:t>Review Committee: Standards</w:t>
          </w:r>
        </w:p>
        <w:p w14:paraId="1C41BF74" w14:textId="193F1C29" w:rsidR="00726A6D" w:rsidRPr="007A7418" w:rsidRDefault="00726A6D" w:rsidP="00726A6D">
          <w:pPr>
            <w:spacing w:after="0"/>
            <w:jc w:val="right"/>
            <w:rPr>
              <w:sz w:val="22"/>
              <w:szCs w:val="22"/>
            </w:rPr>
          </w:pPr>
          <w:r w:rsidRPr="007A7418">
            <w:rPr>
              <w:sz w:val="22"/>
              <w:szCs w:val="22"/>
            </w:rPr>
            <w:t xml:space="preserve">Type of Policy: Statutory </w:t>
          </w:r>
        </w:p>
        <w:p w14:paraId="215A7566" w14:textId="1FB73DB8" w:rsidR="00726A6D" w:rsidRPr="007A7418" w:rsidRDefault="00726A6D" w:rsidP="00726A6D">
          <w:pPr>
            <w:spacing w:after="0"/>
            <w:jc w:val="right"/>
            <w:rPr>
              <w:sz w:val="22"/>
              <w:szCs w:val="22"/>
            </w:rPr>
          </w:pPr>
          <w:r w:rsidRPr="007A7418">
            <w:rPr>
              <w:sz w:val="22"/>
              <w:szCs w:val="22"/>
            </w:rPr>
            <w:t xml:space="preserve">Review Period: Annually  </w:t>
          </w:r>
        </w:p>
        <w:p w14:paraId="26567CA2" w14:textId="17EA414B" w:rsidR="00726A6D" w:rsidRPr="00671B71" w:rsidRDefault="00726A6D" w:rsidP="00726A6D">
          <w:pPr>
            <w:spacing w:after="0"/>
            <w:jc w:val="right"/>
            <w:rPr>
              <w:sz w:val="22"/>
              <w:szCs w:val="22"/>
            </w:rPr>
          </w:pPr>
          <w:r w:rsidRPr="00671B71">
            <w:rPr>
              <w:sz w:val="22"/>
              <w:szCs w:val="22"/>
            </w:rPr>
            <w:t>Approved: March 202</w:t>
          </w:r>
          <w:r w:rsidR="00671B71" w:rsidRPr="00671B71">
            <w:rPr>
              <w:sz w:val="22"/>
              <w:szCs w:val="22"/>
            </w:rPr>
            <w:t>5</w:t>
          </w:r>
          <w:r w:rsidRPr="00671B71">
            <w:rPr>
              <w:sz w:val="22"/>
              <w:szCs w:val="22"/>
            </w:rPr>
            <w:t xml:space="preserve"> </w:t>
          </w:r>
        </w:p>
        <w:p w14:paraId="5EF81DA1" w14:textId="3A366EEE" w:rsidR="00726A6D" w:rsidRDefault="00726A6D" w:rsidP="00726A6D">
          <w:pPr>
            <w:spacing w:after="0"/>
            <w:ind w:left="5760"/>
            <w:jc w:val="right"/>
          </w:pPr>
          <w:r w:rsidRPr="00671B71">
            <w:rPr>
              <w:sz w:val="22"/>
              <w:szCs w:val="22"/>
            </w:rPr>
            <w:t xml:space="preserve">                          </w:t>
          </w:r>
          <w:r w:rsidR="007A7418" w:rsidRPr="00671B71">
            <w:rPr>
              <w:sz w:val="22"/>
              <w:szCs w:val="22"/>
            </w:rPr>
            <w:t xml:space="preserve">                     </w:t>
          </w:r>
          <w:r w:rsidRPr="00671B71">
            <w:rPr>
              <w:sz w:val="22"/>
              <w:szCs w:val="22"/>
            </w:rPr>
            <w:t>Next Review: March 202</w:t>
          </w:r>
          <w:r w:rsidR="00671B71" w:rsidRPr="00671B71">
            <w:rPr>
              <w:sz w:val="22"/>
              <w:szCs w:val="22"/>
            </w:rPr>
            <w:t>6</w:t>
          </w:r>
          <w:r>
            <w:tab/>
          </w:r>
          <w:r>
            <w:tab/>
          </w:r>
          <w:r>
            <w:tab/>
          </w:r>
          <w:r>
            <w:tab/>
          </w:r>
        </w:p>
        <w:p w14:paraId="1B620621" w14:textId="3C1BE90A" w:rsidR="007A7418" w:rsidRDefault="00726A6D" w:rsidP="005D7772">
          <w:r>
            <w:tab/>
          </w:r>
        </w:p>
        <w:p w14:paraId="44780B00" w14:textId="77777777" w:rsidR="000C5839" w:rsidRPr="0099700F" w:rsidRDefault="000C5839" w:rsidP="000C5839">
          <w:pPr>
            <w:pStyle w:val="Header"/>
            <w:jc w:val="center"/>
            <w:rPr>
              <w:rFonts w:ascii="Microsoft JhengHei UI Light" w:eastAsia="Microsoft JhengHei UI Light" w:hAnsi="Microsoft JhengHei UI Light"/>
              <w:b/>
              <w:sz w:val="48"/>
              <w:szCs w:val="48"/>
            </w:rPr>
          </w:pPr>
          <w:r w:rsidRPr="0099700F">
            <w:rPr>
              <w:b/>
              <w:noProof/>
              <w:lang w:eastAsia="en-GB"/>
            </w:rPr>
            <w:lastRenderedPageBreak/>
            <mc:AlternateContent>
              <mc:Choice Requires="wps">
                <w:drawing>
                  <wp:anchor distT="0" distB="0" distL="114300" distR="114300" simplePos="0" relativeHeight="251664389" behindDoc="0" locked="0" layoutInCell="1" allowOverlap="1" wp14:anchorId="2F580A9E" wp14:editId="5F9C1EE5">
                    <wp:simplePos x="0" y="0"/>
                    <wp:positionH relativeFrom="margin">
                      <wp:posOffset>-138545</wp:posOffset>
                    </wp:positionH>
                    <wp:positionV relativeFrom="paragraph">
                      <wp:posOffset>1385</wp:posOffset>
                    </wp:positionV>
                    <wp:extent cx="2028825" cy="1733550"/>
                    <wp:effectExtent l="0" t="0" r="0" b="0"/>
                    <wp:wrapNone/>
                    <wp:docPr id="1475061364" name="Text Box 147506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V="1">
                              <a:off x="0" y="0"/>
                              <a:ext cx="2028825" cy="1733550"/>
                            </a:xfrm>
                            <a:prstGeom prst="rect">
                              <a:avLst/>
                            </a:prstGeom>
                            <a:extLst>
                              <a:ext uri="{AF507438-7753-43E0-B8FC-AC1667EBCBE1}">
                                <a14:hiddenEffects xmlns:a14="http://schemas.microsoft.com/office/drawing/2010/main">
                                  <a:effectLst/>
                                </a14:hiddenEffects>
                              </a:ext>
                            </a:extLst>
                          </wps:spPr>
                          <wps:txbx>
                            <w:txbxContent>
                              <w:p w14:paraId="5F59A10C" w14:textId="77777777" w:rsidR="000C5839" w:rsidRPr="004C0CC6" w:rsidRDefault="000C5839" w:rsidP="000C5839">
                                <w:pPr>
                                  <w:pStyle w:val="NormalWeb"/>
                                  <w:spacing w:before="0" w:beforeAutospacing="0" w:after="0" w:afterAutospacing="0"/>
                                  <w:jc w:val="center"/>
                                  <w:rPr>
                                    <w:rFonts w:ascii="rolina" w:eastAsia="Microsoft JhengHei UI Light" w:hAnsi="rolina"/>
                                    <w:color w:val="9E0508"/>
                                    <w:sz w:val="24"/>
                                  </w:rPr>
                                </w:pPr>
                                <w:r w:rsidRPr="004C0CC6">
                                  <w:rPr>
                                    <w:rFonts w:ascii="rolina" w:eastAsia="Microsoft JhengHei UI Light" w:hAnsi="rolina"/>
                                    <w:color w:val="9E0508"/>
                                    <w:sz w:val="72"/>
                                    <w:szCs w:val="72"/>
                                    <w14:textOutline w14:w="6350" w14:cap="flat" w14:cmpd="sng" w14:algn="ctr">
                                      <w14:noFill/>
                                      <w14:prstDash w14:val="solid"/>
                                      <w14:round/>
                                    </w14:textOutline>
                                  </w:rPr>
                                  <w:t>Achieve, Believe,</w:t>
                                </w:r>
                                <w:r w:rsidRPr="00496EE6">
                                  <w:rPr>
                                    <w:rFonts w:ascii="Microsoft JhengHei UI Light" w:eastAsia="Microsoft JhengHei UI Light" w:hAnsi="Microsoft JhengHei UI Light"/>
                                    <w:color w:val="9E0508"/>
                                    <w:sz w:val="72"/>
                                    <w:szCs w:val="72"/>
                                    <w14:textOutline w14:w="6350" w14:cap="flat" w14:cmpd="sng" w14:algn="ctr">
                                      <w14:noFill/>
                                      <w14:prstDash w14:val="solid"/>
                                      <w14:round/>
                                    </w14:textOutline>
                                  </w:rPr>
                                  <w:t xml:space="preserve"> </w:t>
                                </w:r>
                                <w:r w:rsidRPr="004C0CC6">
                                  <w:rPr>
                                    <w:rFonts w:ascii="rolina" w:eastAsia="Microsoft JhengHei UI Light" w:hAnsi="rolina"/>
                                    <w:color w:val="9E0508"/>
                                    <w:sz w:val="72"/>
                                    <w:szCs w:val="72"/>
                                    <w14:textOutline w14:w="6350" w14:cap="flat" w14:cmpd="sng" w14:algn="ctr">
                                      <w14:noFill/>
                                      <w14:prstDash w14:val="solid"/>
                                      <w14:round/>
                                    </w14:textOutline>
                                  </w:rPr>
                                  <w:t>Expect and Enjoy</w:t>
                                </w:r>
                              </w:p>
                              <w:p w14:paraId="0C84247A" w14:textId="77777777" w:rsidR="000C5839" w:rsidRPr="00496EE6" w:rsidRDefault="000C5839" w:rsidP="000C5839">
                                <w:pPr>
                                  <w:rPr>
                                    <w:rFonts w:ascii="Microsoft JhengHei UI Light" w:eastAsia="Microsoft JhengHei UI Light" w:hAnsi="Microsoft JhengHei UI Light"/>
                                  </w:rPr>
                                </w:pPr>
                              </w:p>
                            </w:txbxContent>
                          </wps:txbx>
                          <wps:bodyPr spcFirstLastPara="1" wrap="square" numCol="1" fromWordArt="1">
                            <a:prstTxWarp prst="textArchUp">
                              <a:avLst>
                                <a:gd name="adj" fmla="val 712082"/>
                              </a:avLst>
                            </a:prstTxWarp>
                            <a:noAutofit/>
                          </wps:bodyPr>
                        </wps:wsp>
                      </a:graphicData>
                    </a:graphic>
                    <wp14:sizeRelH relativeFrom="page">
                      <wp14:pctWidth>0</wp14:pctWidth>
                    </wp14:sizeRelH>
                    <wp14:sizeRelV relativeFrom="page">
                      <wp14:pctHeight>0</wp14:pctHeight>
                    </wp14:sizeRelV>
                  </wp:anchor>
                </w:drawing>
              </mc:Choice>
              <mc:Fallback>
                <w:pict>
                  <v:shape w14:anchorId="2F580A9E" id="Text Box 1475061364" o:spid="_x0000_s1029" type="#_x0000_t202" style="position:absolute;left:0;text-align:left;margin-left:-10.9pt;margin-top:.1pt;width:159.75pt;height:136.5pt;flip:y;z-index:2516643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" filled="f" stroked="f">
                    <o:lock v:ext="edit" shapetype="t"/>
                    <v:textbox>
                      <w:txbxContent>
                        <w:p w14:paraId="5F59A10C" w14:textId="77777777" w:rsidR="000C5839" w:rsidRPr="004C0CC6" w:rsidRDefault="000C5839" w:rsidP="000C5839">
                          <w:pPr>
                            <w:pStyle w:val="NormalWeb"/>
                            <w:spacing w:before="0" w:beforeAutospacing="0" w:after="0" w:afterAutospacing="0"/>
                            <w:jc w:val="center"/>
                            <w:rPr>
                              <w:rFonts w:ascii="rolina" w:eastAsia="Microsoft JhengHei UI Light" w:hAnsi="rolina"/>
                              <w:color w:val="9E0508"/>
                              <w:sz w:val="24"/>
                            </w:rPr>
                          </w:pPr>
                          <w:r w:rsidRPr="004C0CC6">
                            <w:rPr>
                              <w:rFonts w:ascii="rolina" w:eastAsia="Microsoft JhengHei UI Light" w:hAnsi="rolina"/>
                              <w:color w:val="9E0508"/>
                              <w:sz w:val="72"/>
                              <w:szCs w:val="72"/>
                              <w14:textOutline w14:w="6350" w14:cap="flat" w14:cmpd="sng" w14:algn="ctr">
                                <w14:noFill/>
                                <w14:prstDash w14:val="solid"/>
                                <w14:round/>
                              </w14:textOutline>
                            </w:rPr>
                            <w:t>Achieve, Believe,</w:t>
                          </w:r>
                          <w:r w:rsidRPr="00496EE6">
                            <w:rPr>
                              <w:rFonts w:ascii="Microsoft JhengHei UI Light" w:eastAsia="Microsoft JhengHei UI Light" w:hAnsi="Microsoft JhengHei UI Light"/>
                              <w:color w:val="9E0508"/>
                              <w:sz w:val="72"/>
                              <w:szCs w:val="72"/>
                              <w14:textOutline w14:w="6350" w14:cap="flat" w14:cmpd="sng" w14:algn="ctr">
                                <w14:noFill/>
                                <w14:prstDash w14:val="solid"/>
                                <w14:round/>
                              </w14:textOutline>
                            </w:rPr>
                            <w:t xml:space="preserve"> </w:t>
                          </w:r>
                          <w:r w:rsidRPr="004C0CC6">
                            <w:rPr>
                              <w:rFonts w:ascii="rolina" w:eastAsia="Microsoft JhengHei UI Light" w:hAnsi="rolina"/>
                              <w:color w:val="9E0508"/>
                              <w:sz w:val="72"/>
                              <w:szCs w:val="72"/>
                              <w14:textOutline w14:w="6350" w14:cap="flat" w14:cmpd="sng" w14:algn="ctr">
                                <w14:noFill/>
                                <w14:prstDash w14:val="solid"/>
                                <w14:round/>
                              </w14:textOutline>
                            </w:rPr>
                            <w:t>Expect and Enjoy</w:t>
                          </w:r>
                        </w:p>
                        <w:p w14:paraId="0C84247A" w14:textId="77777777" w:rsidR="000C5839" w:rsidRPr="00496EE6" w:rsidRDefault="000C5839" w:rsidP="000C5839">
                          <w:pPr>
                            <w:rPr>
                              <w:rFonts w:ascii="Microsoft JhengHei UI Light" w:eastAsia="Microsoft JhengHei UI Light" w:hAnsi="Microsoft JhengHei UI Light"/>
                            </w:rPr>
                          </w:pPr>
                        </w:p>
                      </w:txbxContent>
                    </v:textbox>
                    <w10:wrap anchorx="margin"/>
                  </v:shape>
                </w:pict>
              </mc:Fallback>
            </mc:AlternateContent>
          </w:r>
          <w:r w:rsidRPr="0099700F">
            <w:rPr>
              <w:b/>
              <w:noProof/>
              <w:lang w:eastAsia="en-GB"/>
            </w:rPr>
            <w:drawing>
              <wp:anchor distT="0" distB="0" distL="114300" distR="114300" simplePos="0" relativeHeight="251663365" behindDoc="0" locked="0" layoutInCell="1" allowOverlap="1" wp14:anchorId="035A2CAF" wp14:editId="3570E1DC">
                <wp:simplePos x="0" y="0"/>
                <wp:positionH relativeFrom="margin">
                  <wp:posOffset>200891</wp:posOffset>
                </wp:positionH>
                <wp:positionV relativeFrom="paragraph">
                  <wp:posOffset>239337</wp:posOffset>
                </wp:positionV>
                <wp:extent cx="1343025" cy="1343025"/>
                <wp:effectExtent l="0" t="0" r="0" b="0"/>
                <wp:wrapNone/>
                <wp:docPr id="1774020927" name="Picture 1774020927" descr="C:\Users\Nic Newman\OneDrive - Larwood School\Larwood Logo\trans%20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 Newman\OneDrive - Larwood School\Larwood Logo\trans%20logo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00F">
            <w:rPr>
              <w:b/>
              <w:noProof/>
              <w:lang w:eastAsia="en-GB"/>
            </w:rPr>
            <w:drawing>
              <wp:anchor distT="0" distB="0" distL="114300" distR="114300" simplePos="0" relativeHeight="251662341" behindDoc="0" locked="0" layoutInCell="1" allowOverlap="1" wp14:anchorId="469575CF" wp14:editId="6ED56B93">
                <wp:simplePos x="0" y="0"/>
                <wp:positionH relativeFrom="column">
                  <wp:posOffset>5116541</wp:posOffset>
                </wp:positionH>
                <wp:positionV relativeFrom="paragraph">
                  <wp:posOffset>274608</wp:posOffset>
                </wp:positionV>
                <wp:extent cx="1228725" cy="1228725"/>
                <wp:effectExtent l="0" t="0" r="9525" b="9525"/>
                <wp:wrapNone/>
                <wp:docPr id="265763619" name="Picture 265763619"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 sign,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00F">
            <w:rPr>
              <w:rFonts w:ascii="Microsoft JhengHei UI Light" w:eastAsia="Microsoft JhengHei UI Light" w:hAnsi="Microsoft JhengHei UI Light"/>
              <w:b/>
              <w:color w:val="9E0508"/>
              <w:sz w:val="48"/>
              <w:szCs w:val="48"/>
            </w:rPr>
            <w:t>B</w:t>
          </w:r>
          <w:r w:rsidRPr="0099700F">
            <w:rPr>
              <w:rFonts w:ascii="Microsoft JhengHei UI Light" w:eastAsia="Microsoft JhengHei UI Light" w:hAnsi="Microsoft JhengHei UI Light"/>
              <w:b/>
              <w:sz w:val="48"/>
              <w:szCs w:val="48"/>
            </w:rPr>
            <w:t xml:space="preserve">righter </w:t>
          </w:r>
          <w:r w:rsidRPr="0099700F">
            <w:rPr>
              <w:rFonts w:ascii="Microsoft JhengHei UI Light" w:eastAsia="Microsoft JhengHei UI Light" w:hAnsi="Microsoft JhengHei UI Light"/>
              <w:b/>
              <w:color w:val="9E0508"/>
              <w:sz w:val="48"/>
              <w:szCs w:val="48"/>
            </w:rPr>
            <w:t>F</w:t>
          </w:r>
          <w:r w:rsidRPr="0099700F">
            <w:rPr>
              <w:rFonts w:ascii="Microsoft JhengHei UI Light" w:eastAsia="Microsoft JhengHei UI Light" w:hAnsi="Microsoft JhengHei UI Light"/>
              <w:b/>
              <w:sz w:val="48"/>
              <w:szCs w:val="48"/>
            </w:rPr>
            <w:t>ut</w:t>
          </w:r>
          <w:r>
            <w:rPr>
              <w:rFonts w:ascii="Microsoft JhengHei UI Light" w:eastAsia="Microsoft JhengHei UI Light" w:hAnsi="Microsoft JhengHei UI Light"/>
              <w:b/>
              <w:sz w:val="48"/>
              <w:szCs w:val="48"/>
            </w:rPr>
            <w:t>u</w:t>
          </w:r>
          <w:r w:rsidRPr="0099700F">
            <w:rPr>
              <w:rFonts w:ascii="Microsoft JhengHei UI Light" w:eastAsia="Microsoft JhengHei UI Light" w:hAnsi="Microsoft JhengHei UI Light"/>
              <w:b/>
              <w:sz w:val="48"/>
              <w:szCs w:val="48"/>
            </w:rPr>
            <w:t>r</w:t>
          </w:r>
          <w:r>
            <w:rPr>
              <w:rFonts w:ascii="Microsoft JhengHei UI Light" w:eastAsia="Microsoft JhengHei UI Light" w:hAnsi="Microsoft JhengHei UI Light"/>
              <w:b/>
              <w:sz w:val="48"/>
              <w:szCs w:val="48"/>
            </w:rPr>
            <w:t>e</w:t>
          </w:r>
          <w:r w:rsidRPr="0099700F">
            <w:rPr>
              <w:rFonts w:ascii="Microsoft JhengHei UI Light" w:eastAsia="Microsoft JhengHei UI Light" w:hAnsi="Microsoft JhengHei UI Light"/>
              <w:b/>
              <w:sz w:val="48"/>
              <w:szCs w:val="48"/>
            </w:rPr>
            <w:t xml:space="preserve">s </w:t>
          </w:r>
        </w:p>
        <w:p w14:paraId="4C4ADF0F" w14:textId="77777777" w:rsidR="000C5839" w:rsidRPr="005544A5" w:rsidRDefault="000C5839" w:rsidP="000C5839">
          <w:pPr>
            <w:pStyle w:val="Header"/>
            <w:jc w:val="center"/>
            <w:rPr>
              <w:rFonts w:ascii="Microsoft JhengHei UI Light" w:eastAsia="Microsoft JhengHei UI Light" w:hAnsi="Microsoft JhengHei UI Light"/>
              <w:b/>
              <w:sz w:val="48"/>
              <w:szCs w:val="48"/>
            </w:rPr>
          </w:pPr>
          <w:r w:rsidRPr="0099700F">
            <w:rPr>
              <w:rFonts w:ascii="Microsoft JhengHei UI Light" w:eastAsia="Microsoft JhengHei UI Light" w:hAnsi="Microsoft JhengHei UI Light"/>
              <w:b/>
              <w:color w:val="9E0508"/>
              <w:sz w:val="48"/>
              <w:szCs w:val="48"/>
            </w:rPr>
            <w:t>E</w:t>
          </w:r>
          <w:r w:rsidRPr="0099700F">
            <w:rPr>
              <w:rFonts w:ascii="Microsoft JhengHei UI Light" w:eastAsia="Microsoft JhengHei UI Light" w:hAnsi="Microsoft JhengHei UI Light"/>
              <w:b/>
              <w:sz w:val="48"/>
              <w:szCs w:val="48"/>
            </w:rPr>
            <w:t xml:space="preserve">ducational </w:t>
          </w:r>
          <w:r w:rsidRPr="0099700F">
            <w:rPr>
              <w:rFonts w:ascii="Microsoft JhengHei UI Light" w:eastAsia="Microsoft JhengHei UI Light" w:hAnsi="Microsoft JhengHei UI Light"/>
              <w:b/>
              <w:color w:val="9E0508"/>
              <w:sz w:val="48"/>
              <w:szCs w:val="48"/>
            </w:rPr>
            <w:t>T</w:t>
          </w:r>
          <w:r w:rsidRPr="0099700F">
            <w:rPr>
              <w:rFonts w:ascii="Microsoft JhengHei UI Light" w:eastAsia="Microsoft JhengHei UI Light" w:hAnsi="Microsoft JhengHei UI Light"/>
              <w:b/>
              <w:sz w:val="48"/>
              <w:szCs w:val="48"/>
            </w:rPr>
            <w:t>rust</w:t>
          </w:r>
        </w:p>
        <w:p w14:paraId="6F5C170A" w14:textId="77777777" w:rsidR="000C5839" w:rsidRDefault="000C5839" w:rsidP="000C5839">
          <w:pPr>
            <w:spacing w:after="0"/>
            <w:jc w:val="center"/>
            <w:rPr>
              <w:b/>
              <w:color w:val="C00000"/>
              <w:sz w:val="20"/>
              <w:szCs w:val="20"/>
            </w:rPr>
          </w:pPr>
          <w:r>
            <w:rPr>
              <w:b/>
              <w:color w:val="C00000"/>
              <w:sz w:val="20"/>
              <w:szCs w:val="20"/>
            </w:rPr>
            <w:br/>
          </w:r>
          <w:r>
            <w:rPr>
              <w:b/>
              <w:color w:val="9E0508"/>
              <w:sz w:val="20"/>
              <w:szCs w:val="20"/>
            </w:rPr>
            <w:t>Chair of Trustees</w:t>
          </w:r>
          <w:r w:rsidRPr="00BC4D90">
            <w:rPr>
              <w:color w:val="9E0508"/>
              <w:sz w:val="20"/>
              <w:szCs w:val="20"/>
            </w:rPr>
            <w:t xml:space="preserve">: </w:t>
          </w:r>
          <w:r>
            <w:rPr>
              <w:color w:val="9E0508"/>
              <w:sz w:val="20"/>
              <w:szCs w:val="20"/>
            </w:rPr>
            <w:t>Daniel Login</w:t>
          </w:r>
          <w:r>
            <w:rPr>
              <w:b/>
              <w:color w:val="9E0508"/>
              <w:sz w:val="20"/>
              <w:szCs w:val="20"/>
            </w:rPr>
            <w:t xml:space="preserve"> </w:t>
          </w:r>
          <w:r w:rsidRPr="00DC59BB">
            <w:rPr>
              <w:b/>
              <w:color w:val="C00000"/>
              <w:sz w:val="20"/>
              <w:szCs w:val="20"/>
            </w:rPr>
            <w:t>|</w:t>
          </w:r>
          <w:r>
            <w:rPr>
              <w:sz w:val="20"/>
              <w:szCs w:val="20"/>
            </w:rPr>
            <w:t>BA (Hons)</w:t>
          </w:r>
          <w:r w:rsidRPr="00DC59BB">
            <w:rPr>
              <w:b/>
              <w:color w:val="C00000"/>
              <w:sz w:val="20"/>
              <w:szCs w:val="20"/>
            </w:rPr>
            <w:t>|</w:t>
          </w:r>
        </w:p>
        <w:p w14:paraId="3AECDD9C" w14:textId="77777777" w:rsidR="000C5839" w:rsidRPr="00EA1E52" w:rsidRDefault="000C5839" w:rsidP="000C5839">
          <w:pPr>
            <w:pStyle w:val="BodyText"/>
          </w:pPr>
        </w:p>
        <w:p w14:paraId="2BFE70A1" w14:textId="77777777" w:rsidR="000C5839" w:rsidRDefault="000C5839" w:rsidP="000C5839">
          <w:pPr>
            <w:jc w:val="center"/>
          </w:pPr>
          <w:r>
            <w:t>LARWOOD DRIVE</w:t>
          </w:r>
          <w:r w:rsidRPr="00BB133A">
            <w:t>, S</w:t>
          </w:r>
          <w:r>
            <w:t>TEVENAGE, HERTFORDSHIRE, SG1 5BZ</w:t>
          </w:r>
          <w:r w:rsidRPr="00BB133A">
            <w:br/>
          </w:r>
          <w:r w:rsidRPr="00BC4D90">
            <w:rPr>
              <w:b/>
            </w:rPr>
            <w:t>Email</w:t>
          </w:r>
          <w:r w:rsidRPr="00BB133A">
            <w:t xml:space="preserve">: admin@larwood.herts.sch.uk      </w:t>
          </w:r>
          <w:r w:rsidRPr="00BC4D90">
            <w:rPr>
              <w:b/>
            </w:rPr>
            <w:t>Telephone</w:t>
          </w:r>
          <w:r w:rsidRPr="00BB133A">
            <w:t>:  01438 236333</w:t>
          </w:r>
          <w:r w:rsidRPr="00BB133A">
            <w:br/>
          </w:r>
          <w:r w:rsidRPr="00BC4D90">
            <w:rPr>
              <w:b/>
            </w:rPr>
            <w:t>Website</w:t>
          </w:r>
          <w:r w:rsidRPr="00BB133A">
            <w:t xml:space="preserve">: www.larwood.herts.sch.uk       </w:t>
          </w:r>
          <w:r w:rsidRPr="00BC4D90">
            <w:rPr>
              <w:b/>
            </w:rPr>
            <w:t xml:space="preserve"> </w:t>
          </w:r>
        </w:p>
        <w:p w14:paraId="5B33AADA" w14:textId="77777777" w:rsidR="000C5839" w:rsidRPr="003D559D" w:rsidRDefault="000C5839" w:rsidP="000C5839">
          <w:pPr>
            <w:rPr>
              <w:sz w:val="30"/>
              <w:szCs w:val="30"/>
            </w:rPr>
          </w:pPr>
          <w:r>
            <w:rPr>
              <w:rFonts w:ascii="rolina" w:hAnsi="rolina"/>
              <w:color w:val="9E0508"/>
              <w:sz w:val="36"/>
              <w:szCs w:val="36"/>
            </w:rPr>
            <w:t xml:space="preserve">                     </w:t>
          </w:r>
          <w:r w:rsidRPr="004C0CC6">
            <w:rPr>
              <w:rFonts w:ascii="rolina" w:eastAsia="Microsoft JhengHei UI Light" w:hAnsi="rolina" w:cstheme="majorHAnsi"/>
              <w:b/>
              <w:color w:val="9E0508"/>
              <w:sz w:val="28"/>
              <w:szCs w:val="28"/>
            </w:rPr>
            <w:t>Larwood</w:t>
          </w:r>
          <w:r w:rsidRPr="00496EE6">
            <w:rPr>
              <w:rFonts w:ascii="Microsoft JhengHei UI Light" w:eastAsia="Microsoft JhengHei UI Light" w:hAnsi="Microsoft JhengHei UI Light" w:cstheme="majorHAnsi"/>
              <w:sz w:val="28"/>
              <w:szCs w:val="28"/>
            </w:rPr>
            <w:t xml:space="preserve"> </w:t>
          </w:r>
          <w:r w:rsidRPr="004C0CC6">
            <w:rPr>
              <w:rFonts w:ascii="rolina" w:eastAsia="Microsoft JhengHei UI Light" w:hAnsi="rolina" w:cstheme="majorHAnsi"/>
              <w:sz w:val="28"/>
              <w:szCs w:val="28"/>
            </w:rPr>
            <w:t>School</w:t>
          </w:r>
          <w:r w:rsidRPr="004C0CC6">
            <w:rPr>
              <w:rFonts w:ascii="rolina" w:eastAsia="Microsoft JhengHei UI Light" w:hAnsi="rolina" w:cstheme="majorHAnsi"/>
              <w:color w:val="9E0508"/>
              <w:sz w:val="28"/>
              <w:szCs w:val="28"/>
            </w:rPr>
            <w:t xml:space="preserve"> </w:t>
          </w:r>
          <w:r w:rsidRPr="00496EE6">
            <w:rPr>
              <w:rFonts w:ascii="Microsoft JhengHei UI Light" w:eastAsia="Microsoft JhengHei UI Light" w:hAnsi="Microsoft JhengHei UI Light" w:cstheme="majorHAnsi"/>
              <w:color w:val="9E0508"/>
              <w:sz w:val="28"/>
              <w:szCs w:val="28"/>
            </w:rPr>
            <w:tab/>
          </w:r>
          <w:r w:rsidRPr="00496EE6">
            <w:rPr>
              <w:rFonts w:ascii="Microsoft JhengHei UI Light" w:eastAsia="Microsoft JhengHei UI Light" w:hAnsi="Microsoft JhengHei UI Light" w:cstheme="majorHAnsi"/>
              <w:color w:val="9E0508"/>
              <w:sz w:val="28"/>
              <w:szCs w:val="28"/>
            </w:rPr>
            <w:tab/>
            <w:t xml:space="preserve">         </w:t>
          </w:r>
          <w:r>
            <w:rPr>
              <w:rFonts w:ascii="Microsoft JhengHei UI Light" w:eastAsia="Microsoft JhengHei UI Light" w:hAnsi="Microsoft JhengHei UI Light" w:cstheme="majorHAnsi"/>
              <w:color w:val="9E0508"/>
              <w:sz w:val="28"/>
              <w:szCs w:val="28"/>
            </w:rPr>
            <w:t xml:space="preserve">                     </w:t>
          </w:r>
          <w:r w:rsidRPr="004C0CC6">
            <w:rPr>
              <w:rFonts w:ascii="Times New Roman" w:eastAsia="Microsoft JhengHei UI Light" w:hAnsi="Times New Roman"/>
              <w:b/>
              <w:color w:val="9E0508"/>
              <w:sz w:val="28"/>
              <w:szCs w:val="28"/>
            </w:rPr>
            <w:t>Brandles</w:t>
          </w:r>
          <w:r w:rsidRPr="004C0CC6">
            <w:rPr>
              <w:rFonts w:ascii="Times New Roman" w:eastAsia="Microsoft JhengHei UI Light" w:hAnsi="Times New Roman"/>
              <w:sz w:val="28"/>
              <w:szCs w:val="28"/>
            </w:rPr>
            <w:t xml:space="preserve"> School</w:t>
          </w:r>
          <w:r>
            <w:rPr>
              <w:sz w:val="30"/>
              <w:szCs w:val="30"/>
            </w:rPr>
            <w:br/>
          </w:r>
          <w:r>
            <w:rPr>
              <w:b/>
            </w:rPr>
            <w:t xml:space="preserve">              Executive </w:t>
          </w:r>
          <w:r w:rsidRPr="001049DB">
            <w:rPr>
              <w:b/>
            </w:rPr>
            <w:t>Headteacher</w:t>
          </w:r>
          <w:r w:rsidRPr="00BC4D90">
            <w:t>:</w:t>
          </w:r>
          <w:r>
            <w:t xml:space="preserve"> Mr Pierre van der Merwe</w:t>
          </w:r>
          <w:r w:rsidRPr="00DC59BB">
            <w:rPr>
              <w:color w:val="C00000"/>
            </w:rPr>
            <w:t xml:space="preserve"> </w:t>
          </w:r>
          <w:r w:rsidRPr="00DC59BB">
            <w:rPr>
              <w:b/>
              <w:color w:val="C00000"/>
              <w:sz w:val="20"/>
              <w:szCs w:val="20"/>
            </w:rPr>
            <w:t>|</w:t>
          </w:r>
          <w:r>
            <w:t>BA,</w:t>
          </w:r>
          <w:r w:rsidRPr="00BB133A">
            <w:t xml:space="preserve"> NPQH</w:t>
          </w:r>
          <w:r w:rsidRPr="00DC59BB">
            <w:rPr>
              <w:b/>
              <w:color w:val="C00000"/>
              <w:sz w:val="20"/>
              <w:szCs w:val="20"/>
            </w:rPr>
            <w:t>|</w:t>
          </w:r>
          <w:r w:rsidRPr="005544A5">
            <w:rPr>
              <w:b/>
            </w:rPr>
            <w:t xml:space="preserve"> </w:t>
          </w:r>
          <w:r>
            <w:rPr>
              <w:b/>
            </w:rPr>
            <w:t xml:space="preserve"> </w:t>
          </w:r>
          <w:r>
            <w:rPr>
              <w:b/>
              <w:color w:val="C00000"/>
              <w:sz w:val="24"/>
              <w:szCs w:val="24"/>
            </w:rPr>
            <w:t xml:space="preserve">  </w:t>
          </w:r>
          <w:r>
            <w:rPr>
              <w:b/>
            </w:rPr>
            <w:t xml:space="preserve">              </w:t>
          </w:r>
          <w:r w:rsidRPr="001049DB">
            <w:rPr>
              <w:b/>
            </w:rPr>
            <w:t>Headteacher</w:t>
          </w:r>
          <w:r>
            <w:t>:</w:t>
          </w:r>
          <w:r w:rsidRPr="00BB133A">
            <w:t xml:space="preserve"> Mr </w:t>
          </w:r>
          <w:r>
            <w:t>Paul Smith</w:t>
          </w:r>
          <w:r>
            <w:rPr>
              <w:b/>
            </w:rPr>
            <w:t xml:space="preserve"> </w:t>
          </w:r>
          <w:r w:rsidRPr="00DC59BB">
            <w:rPr>
              <w:b/>
              <w:color w:val="C00000"/>
              <w:sz w:val="20"/>
              <w:szCs w:val="20"/>
            </w:rPr>
            <w:t>|</w:t>
          </w:r>
          <w:r>
            <w:t>BA (Hons), AVCM</w:t>
          </w:r>
          <w:r w:rsidRPr="00DC59BB">
            <w:rPr>
              <w:b/>
              <w:color w:val="C00000"/>
              <w:sz w:val="20"/>
              <w:szCs w:val="20"/>
            </w:rPr>
            <w:t>|</w:t>
          </w:r>
        </w:p>
        <w:p w14:paraId="682E4948" w14:textId="77777777" w:rsidR="000C5839" w:rsidRPr="004A3041" w:rsidRDefault="000C5839" w:rsidP="000C5839">
          <w:pPr>
            <w:pStyle w:val="Header"/>
            <w:jc w:val="center"/>
            <w:rPr>
              <w:rFonts w:ascii="Times New Roman" w:eastAsia="Microsoft JhengHei UI Light" w:hAnsi="Times New Roman"/>
              <w:b/>
              <w:color w:val="9E0508"/>
              <w:sz w:val="20"/>
              <w:szCs w:val="20"/>
            </w:rPr>
          </w:pPr>
        </w:p>
        <w:p w14:paraId="52BE3210" w14:textId="77777777" w:rsidR="000C5839" w:rsidRPr="002855C9" w:rsidRDefault="000C5839" w:rsidP="000C5839">
          <w:pPr>
            <w:jc w:val="center"/>
            <w:rPr>
              <w:b/>
              <w:bCs/>
              <w:sz w:val="32"/>
              <w:szCs w:val="32"/>
            </w:rPr>
          </w:pPr>
          <w:r w:rsidRPr="002855C9">
            <w:rPr>
              <w:b/>
              <w:bCs/>
              <w:sz w:val="32"/>
              <w:szCs w:val="32"/>
            </w:rPr>
            <w:t>Version Control</w:t>
          </w:r>
        </w:p>
        <w:tbl>
          <w:tblPr>
            <w:tblStyle w:val="TableGrid"/>
            <w:tblW w:w="9209" w:type="dxa"/>
            <w:jc w:val="center"/>
            <w:tblLook w:val="04A0" w:firstRow="1" w:lastRow="0" w:firstColumn="1" w:lastColumn="0" w:noHBand="0" w:noVBand="1"/>
          </w:tblPr>
          <w:tblGrid>
            <w:gridCol w:w="3005"/>
            <w:gridCol w:w="3005"/>
            <w:gridCol w:w="3199"/>
          </w:tblGrid>
          <w:tr w:rsidR="000C5839" w14:paraId="722ACCC1" w14:textId="77777777" w:rsidTr="008C6C10">
            <w:trPr>
              <w:jc w:val="center"/>
            </w:trPr>
            <w:tc>
              <w:tcPr>
                <w:tcW w:w="3005" w:type="dxa"/>
              </w:tcPr>
              <w:p w14:paraId="659360A8" w14:textId="77777777" w:rsidR="000C5839" w:rsidRPr="005D7772" w:rsidRDefault="000C5839" w:rsidP="008C6C10">
                <w:pPr>
                  <w:jc w:val="center"/>
                  <w:rPr>
                    <w:rFonts w:cstheme="minorHAnsi"/>
                    <w:sz w:val="24"/>
                    <w:szCs w:val="24"/>
                  </w:rPr>
                </w:pPr>
                <w:r w:rsidRPr="005D7772">
                  <w:rPr>
                    <w:rFonts w:cstheme="minorHAnsi"/>
                    <w:sz w:val="24"/>
                    <w:szCs w:val="24"/>
                  </w:rPr>
                  <w:t>V1.1</w:t>
                </w:r>
              </w:p>
              <w:p w14:paraId="61F00CDB" w14:textId="77777777" w:rsidR="000C5839" w:rsidRPr="005D7772" w:rsidRDefault="000C5839" w:rsidP="008C6C10">
                <w:pPr>
                  <w:pStyle w:val="BodyText"/>
                  <w:rPr>
                    <w:sz w:val="24"/>
                    <w:szCs w:val="24"/>
                  </w:rPr>
                </w:pPr>
              </w:p>
            </w:tc>
            <w:tc>
              <w:tcPr>
                <w:tcW w:w="3005" w:type="dxa"/>
              </w:tcPr>
              <w:p w14:paraId="512A291D" w14:textId="77777777" w:rsidR="000C5839" w:rsidRPr="005D7772" w:rsidRDefault="000C5839" w:rsidP="008C6C10">
                <w:pPr>
                  <w:jc w:val="center"/>
                  <w:rPr>
                    <w:rFonts w:cstheme="minorHAnsi"/>
                    <w:sz w:val="24"/>
                    <w:szCs w:val="24"/>
                  </w:rPr>
                </w:pPr>
                <w:r w:rsidRPr="005D7772">
                  <w:rPr>
                    <w:rFonts w:cstheme="minorHAnsi"/>
                    <w:sz w:val="24"/>
                    <w:szCs w:val="24"/>
                  </w:rPr>
                  <w:t>March 2024</w:t>
                </w:r>
              </w:p>
            </w:tc>
            <w:tc>
              <w:tcPr>
                <w:tcW w:w="3199" w:type="dxa"/>
              </w:tcPr>
              <w:p w14:paraId="59782B87" w14:textId="77777777" w:rsidR="000C5839" w:rsidRPr="00671B71" w:rsidRDefault="000C5839" w:rsidP="008C6C10">
                <w:pPr>
                  <w:jc w:val="center"/>
                  <w:rPr>
                    <w:rFonts w:cstheme="minorHAnsi"/>
                    <w:sz w:val="24"/>
                    <w:szCs w:val="24"/>
                  </w:rPr>
                </w:pPr>
                <w:r w:rsidRPr="00671B71">
                  <w:rPr>
                    <w:rFonts w:cstheme="minorHAnsi"/>
                    <w:sz w:val="24"/>
                    <w:szCs w:val="24"/>
                  </w:rPr>
                  <w:t xml:space="preserve">Version Control Added </w:t>
                </w:r>
              </w:p>
            </w:tc>
          </w:tr>
          <w:tr w:rsidR="000C5839" w14:paraId="01485DA8" w14:textId="77777777" w:rsidTr="008C6C10">
            <w:trPr>
              <w:jc w:val="center"/>
            </w:trPr>
            <w:tc>
              <w:tcPr>
                <w:tcW w:w="3005" w:type="dxa"/>
              </w:tcPr>
              <w:p w14:paraId="6EFE0BD6" w14:textId="77777777" w:rsidR="000C5839" w:rsidRPr="005D7772" w:rsidRDefault="000C5839" w:rsidP="008C6C10">
                <w:pPr>
                  <w:jc w:val="center"/>
                  <w:rPr>
                    <w:rFonts w:cstheme="minorHAnsi"/>
                    <w:sz w:val="24"/>
                    <w:szCs w:val="24"/>
                  </w:rPr>
                </w:pPr>
                <w:r w:rsidRPr="005D7772">
                  <w:rPr>
                    <w:rFonts w:cstheme="minorHAnsi"/>
                    <w:sz w:val="24"/>
                    <w:szCs w:val="24"/>
                  </w:rPr>
                  <w:t>V1.</w:t>
                </w:r>
                <w:r>
                  <w:rPr>
                    <w:rFonts w:cstheme="minorHAnsi"/>
                    <w:sz w:val="24"/>
                    <w:szCs w:val="24"/>
                  </w:rPr>
                  <w:t>2</w:t>
                </w:r>
              </w:p>
              <w:p w14:paraId="2318F72C" w14:textId="77777777" w:rsidR="000C5839" w:rsidRPr="005D7772" w:rsidRDefault="000C5839" w:rsidP="008C6C10">
                <w:pPr>
                  <w:pStyle w:val="BodyText"/>
                  <w:jc w:val="center"/>
                </w:pPr>
              </w:p>
            </w:tc>
            <w:tc>
              <w:tcPr>
                <w:tcW w:w="3005" w:type="dxa"/>
              </w:tcPr>
              <w:p w14:paraId="0FCF1227" w14:textId="77777777" w:rsidR="000C5839" w:rsidRDefault="000C5839" w:rsidP="008C6C10">
                <w:pPr>
                  <w:jc w:val="center"/>
                </w:pPr>
                <w:r w:rsidRPr="005D7772">
                  <w:rPr>
                    <w:rFonts w:cstheme="minorHAnsi"/>
                    <w:sz w:val="24"/>
                    <w:szCs w:val="24"/>
                  </w:rPr>
                  <w:t>March 202</w:t>
                </w:r>
                <w:r>
                  <w:rPr>
                    <w:rFonts w:cstheme="minorHAnsi"/>
                    <w:sz w:val="24"/>
                    <w:szCs w:val="24"/>
                  </w:rPr>
                  <w:t>5</w:t>
                </w:r>
              </w:p>
            </w:tc>
            <w:tc>
              <w:tcPr>
                <w:tcW w:w="3199" w:type="dxa"/>
              </w:tcPr>
              <w:p w14:paraId="15F81A5E" w14:textId="77777777" w:rsidR="000C5839" w:rsidRPr="000C5839" w:rsidRDefault="000C5839" w:rsidP="008C6C10">
                <w:pPr>
                  <w:pStyle w:val="ListParagraph"/>
                  <w:numPr>
                    <w:ilvl w:val="0"/>
                    <w:numId w:val="10"/>
                  </w:numPr>
                  <w:rPr>
                    <w:sz w:val="24"/>
                    <w:szCs w:val="24"/>
                  </w:rPr>
                </w:pPr>
                <w:r w:rsidRPr="000C5839">
                  <w:rPr>
                    <w:sz w:val="24"/>
                    <w:szCs w:val="24"/>
                  </w:rPr>
                  <w:t xml:space="preserve">Change of trust name </w:t>
                </w:r>
              </w:p>
              <w:p w14:paraId="6A184477" w14:textId="77777777" w:rsidR="000C5839" w:rsidRPr="000C5839" w:rsidRDefault="000C5839" w:rsidP="008C6C10">
                <w:pPr>
                  <w:pStyle w:val="BodyText"/>
                  <w:numPr>
                    <w:ilvl w:val="0"/>
                    <w:numId w:val="10"/>
                  </w:numPr>
                  <w:rPr>
                    <w:sz w:val="24"/>
                    <w:szCs w:val="24"/>
                  </w:rPr>
                </w:pPr>
                <w:r w:rsidRPr="000C5839">
                  <w:rPr>
                    <w:sz w:val="24"/>
                    <w:szCs w:val="24"/>
                  </w:rPr>
                  <w:t xml:space="preserve">Roles and Responsibilities – Headteacher added </w:t>
                </w:r>
              </w:p>
              <w:p w14:paraId="40076B89" w14:textId="77777777" w:rsidR="000C5839" w:rsidRPr="000C5839" w:rsidRDefault="000C5839" w:rsidP="008C6C10">
                <w:pPr>
                  <w:pStyle w:val="BodyText"/>
                  <w:numPr>
                    <w:ilvl w:val="0"/>
                    <w:numId w:val="10"/>
                  </w:numPr>
                  <w:rPr>
                    <w:sz w:val="24"/>
                    <w:szCs w:val="24"/>
                  </w:rPr>
                </w:pPr>
                <w:r w:rsidRPr="000C5839">
                  <w:rPr>
                    <w:sz w:val="24"/>
                    <w:szCs w:val="24"/>
                  </w:rPr>
                  <w:t>9.3 added</w:t>
                </w:r>
              </w:p>
              <w:p w14:paraId="77B54C98" w14:textId="77777777" w:rsidR="000C5839" w:rsidRPr="000C5839" w:rsidRDefault="000C5839" w:rsidP="008C6C10">
                <w:pPr>
                  <w:pStyle w:val="BodyText"/>
                  <w:numPr>
                    <w:ilvl w:val="0"/>
                    <w:numId w:val="10"/>
                  </w:numPr>
                </w:pPr>
                <w:r w:rsidRPr="000C5839">
                  <w:rPr>
                    <w:sz w:val="24"/>
                    <w:szCs w:val="24"/>
                  </w:rPr>
                  <w:t>10.2 added</w:t>
                </w:r>
              </w:p>
            </w:tc>
          </w:tr>
          <w:tr w:rsidR="000C5839" w14:paraId="64602833" w14:textId="77777777" w:rsidTr="008C6C10">
            <w:trPr>
              <w:jc w:val="center"/>
            </w:trPr>
            <w:tc>
              <w:tcPr>
                <w:tcW w:w="3005" w:type="dxa"/>
              </w:tcPr>
              <w:p w14:paraId="503DA203" w14:textId="77777777" w:rsidR="000C5839" w:rsidRDefault="000C5839" w:rsidP="008C6C10"/>
              <w:p w14:paraId="677D3ED4" w14:textId="77777777" w:rsidR="000C5839" w:rsidRPr="005D7772" w:rsidRDefault="000C5839" w:rsidP="008C6C10">
                <w:pPr>
                  <w:pStyle w:val="BodyText"/>
                </w:pPr>
              </w:p>
            </w:tc>
            <w:tc>
              <w:tcPr>
                <w:tcW w:w="3005" w:type="dxa"/>
              </w:tcPr>
              <w:p w14:paraId="4AE04C57" w14:textId="77777777" w:rsidR="000C5839" w:rsidRDefault="000C5839" w:rsidP="008C6C10"/>
            </w:tc>
            <w:tc>
              <w:tcPr>
                <w:tcW w:w="3199" w:type="dxa"/>
              </w:tcPr>
              <w:p w14:paraId="19DD9314" w14:textId="77777777" w:rsidR="000C5839" w:rsidRDefault="000C5839" w:rsidP="008C6C10"/>
            </w:tc>
          </w:tr>
          <w:tr w:rsidR="000C5839" w14:paraId="2F77C2D9" w14:textId="77777777" w:rsidTr="008C6C10">
            <w:trPr>
              <w:jc w:val="center"/>
            </w:trPr>
            <w:tc>
              <w:tcPr>
                <w:tcW w:w="3005" w:type="dxa"/>
              </w:tcPr>
              <w:p w14:paraId="57F326BC" w14:textId="77777777" w:rsidR="000C5839" w:rsidRDefault="000C5839" w:rsidP="008C6C10"/>
              <w:p w14:paraId="2621DDF4" w14:textId="77777777" w:rsidR="000C5839" w:rsidRPr="005D7772" w:rsidRDefault="000C5839" w:rsidP="008C6C10">
                <w:pPr>
                  <w:pStyle w:val="BodyText"/>
                </w:pPr>
              </w:p>
            </w:tc>
            <w:tc>
              <w:tcPr>
                <w:tcW w:w="3005" w:type="dxa"/>
              </w:tcPr>
              <w:p w14:paraId="7C4CA371" w14:textId="77777777" w:rsidR="000C5839" w:rsidRDefault="000C5839" w:rsidP="008C6C10"/>
            </w:tc>
            <w:tc>
              <w:tcPr>
                <w:tcW w:w="3199" w:type="dxa"/>
              </w:tcPr>
              <w:p w14:paraId="23272309" w14:textId="77777777" w:rsidR="000C5839" w:rsidRDefault="000C5839" w:rsidP="008C6C10"/>
            </w:tc>
          </w:tr>
          <w:tr w:rsidR="000C5839" w14:paraId="69034E06" w14:textId="77777777" w:rsidTr="008C6C10">
            <w:trPr>
              <w:jc w:val="center"/>
            </w:trPr>
            <w:tc>
              <w:tcPr>
                <w:tcW w:w="3005" w:type="dxa"/>
              </w:tcPr>
              <w:p w14:paraId="207AC99D" w14:textId="77777777" w:rsidR="000C5839" w:rsidRDefault="000C5839" w:rsidP="008C6C10"/>
              <w:p w14:paraId="21954A27" w14:textId="77777777" w:rsidR="000C5839" w:rsidRPr="005D7772" w:rsidRDefault="000C5839" w:rsidP="008C6C10">
                <w:pPr>
                  <w:pStyle w:val="BodyText"/>
                </w:pPr>
              </w:p>
            </w:tc>
            <w:tc>
              <w:tcPr>
                <w:tcW w:w="3005" w:type="dxa"/>
              </w:tcPr>
              <w:p w14:paraId="774A83E5" w14:textId="77777777" w:rsidR="000C5839" w:rsidRDefault="000C5839" w:rsidP="008C6C10"/>
            </w:tc>
            <w:tc>
              <w:tcPr>
                <w:tcW w:w="3199" w:type="dxa"/>
              </w:tcPr>
              <w:p w14:paraId="00B2DE35" w14:textId="77777777" w:rsidR="000C5839" w:rsidRDefault="000C5839" w:rsidP="008C6C10"/>
            </w:tc>
          </w:tr>
          <w:tr w:rsidR="000C5839" w14:paraId="3092E709" w14:textId="77777777" w:rsidTr="008C6C10">
            <w:trPr>
              <w:jc w:val="center"/>
            </w:trPr>
            <w:tc>
              <w:tcPr>
                <w:tcW w:w="3005" w:type="dxa"/>
              </w:tcPr>
              <w:p w14:paraId="3ED533EB" w14:textId="77777777" w:rsidR="000C5839" w:rsidRDefault="000C5839" w:rsidP="008C6C10"/>
              <w:p w14:paraId="1435875B" w14:textId="77777777" w:rsidR="000C5839" w:rsidRPr="005D7772" w:rsidRDefault="000C5839" w:rsidP="008C6C10">
                <w:pPr>
                  <w:pStyle w:val="BodyText"/>
                </w:pPr>
              </w:p>
            </w:tc>
            <w:tc>
              <w:tcPr>
                <w:tcW w:w="3005" w:type="dxa"/>
              </w:tcPr>
              <w:p w14:paraId="64965E63" w14:textId="77777777" w:rsidR="000C5839" w:rsidRDefault="000C5839" w:rsidP="008C6C10"/>
            </w:tc>
            <w:tc>
              <w:tcPr>
                <w:tcW w:w="3199" w:type="dxa"/>
              </w:tcPr>
              <w:p w14:paraId="77AFDBDF" w14:textId="77777777" w:rsidR="000C5839" w:rsidRDefault="000C5839" w:rsidP="008C6C10"/>
            </w:tc>
          </w:tr>
          <w:tr w:rsidR="000C5839" w14:paraId="6DF0CD1C" w14:textId="77777777" w:rsidTr="008C6C10">
            <w:trPr>
              <w:jc w:val="center"/>
            </w:trPr>
            <w:tc>
              <w:tcPr>
                <w:tcW w:w="3005" w:type="dxa"/>
              </w:tcPr>
              <w:p w14:paraId="0EB602D7" w14:textId="77777777" w:rsidR="000C5839" w:rsidRDefault="000C5839" w:rsidP="008C6C10"/>
              <w:p w14:paraId="779798EA" w14:textId="77777777" w:rsidR="000C5839" w:rsidRPr="005D7772" w:rsidRDefault="000C5839" w:rsidP="008C6C10">
                <w:pPr>
                  <w:pStyle w:val="BodyText"/>
                </w:pPr>
              </w:p>
            </w:tc>
            <w:tc>
              <w:tcPr>
                <w:tcW w:w="3005" w:type="dxa"/>
              </w:tcPr>
              <w:p w14:paraId="0DD24CA9" w14:textId="77777777" w:rsidR="000C5839" w:rsidRDefault="000C5839" w:rsidP="008C6C10"/>
            </w:tc>
            <w:tc>
              <w:tcPr>
                <w:tcW w:w="3199" w:type="dxa"/>
              </w:tcPr>
              <w:p w14:paraId="57D3A86A" w14:textId="77777777" w:rsidR="000C5839" w:rsidRDefault="000C5839" w:rsidP="008C6C10"/>
            </w:tc>
          </w:tr>
          <w:tr w:rsidR="000C5839" w14:paraId="1CF9FBA8" w14:textId="77777777" w:rsidTr="008C6C10">
            <w:trPr>
              <w:jc w:val="center"/>
            </w:trPr>
            <w:tc>
              <w:tcPr>
                <w:tcW w:w="3005" w:type="dxa"/>
              </w:tcPr>
              <w:p w14:paraId="49F9ACDF" w14:textId="77777777" w:rsidR="000C5839" w:rsidRDefault="000C5839" w:rsidP="008C6C10"/>
              <w:p w14:paraId="0A69D10A" w14:textId="77777777" w:rsidR="000C5839" w:rsidRPr="005D7772" w:rsidRDefault="000C5839" w:rsidP="008C6C10">
                <w:pPr>
                  <w:pStyle w:val="BodyText"/>
                </w:pPr>
              </w:p>
            </w:tc>
            <w:tc>
              <w:tcPr>
                <w:tcW w:w="3005" w:type="dxa"/>
              </w:tcPr>
              <w:p w14:paraId="188520EF" w14:textId="77777777" w:rsidR="000C5839" w:rsidRDefault="000C5839" w:rsidP="008C6C10"/>
            </w:tc>
            <w:tc>
              <w:tcPr>
                <w:tcW w:w="3199" w:type="dxa"/>
              </w:tcPr>
              <w:p w14:paraId="464D426C" w14:textId="77777777" w:rsidR="000C5839" w:rsidRDefault="000C5839" w:rsidP="008C6C10"/>
            </w:tc>
          </w:tr>
        </w:tbl>
        <w:p w14:paraId="3D382E61" w14:textId="77777777" w:rsidR="000C5839" w:rsidRDefault="000C5839" w:rsidP="000C5839">
          <w:pPr>
            <w:pStyle w:val="Header"/>
          </w:pPr>
        </w:p>
        <w:p w14:paraId="7A50FC6D" w14:textId="51DA243C" w:rsidR="00671B71" w:rsidRPr="00726A6D" w:rsidRDefault="00671B71" w:rsidP="000C5839">
          <w:pPr>
            <w:pStyle w:val="Contents"/>
            <w:framePr w:w="0" w:wrap="auto" w:vAnchor="margin" w:yAlign="inline"/>
            <w:ind w:left="210"/>
            <w:rPr>
              <w:rFonts w:asciiTheme="minorHAnsi" w:hAnsiTheme="minorHAnsi" w:cstheme="minorHAnsi"/>
              <w:b/>
              <w:bCs/>
              <w:color w:val="000000" w:themeColor="text1"/>
              <w:sz w:val="24"/>
              <w:szCs w:val="24"/>
            </w:rPr>
          </w:pPr>
          <w:r w:rsidRPr="00726A6D">
            <w:rPr>
              <w:rFonts w:asciiTheme="minorHAnsi" w:hAnsiTheme="minorHAnsi" w:cstheme="minorHAnsi"/>
              <w:b/>
              <w:bCs/>
              <w:color w:val="000000" w:themeColor="text1"/>
              <w:sz w:val="24"/>
              <w:szCs w:val="24"/>
            </w:rPr>
            <w:lastRenderedPageBreak/>
            <w:t>C</w:t>
          </w:r>
          <w:r>
            <w:rPr>
              <w:rFonts w:asciiTheme="minorHAnsi" w:hAnsiTheme="minorHAnsi" w:cstheme="minorHAnsi"/>
              <w:b/>
              <w:bCs/>
              <w:color w:val="000000" w:themeColor="text1"/>
              <w:sz w:val="24"/>
              <w:szCs w:val="24"/>
            </w:rPr>
            <w:t>ONTENTS</w:t>
          </w:r>
        </w:p>
        <w:p w14:paraId="0FF0DBBC" w14:textId="77777777" w:rsidR="00671B71" w:rsidRPr="00671B71" w:rsidRDefault="00671B71" w:rsidP="000C5839">
          <w:pPr>
            <w:pStyle w:val="TOC1"/>
            <w:tabs>
              <w:tab w:val="left" w:pos="440"/>
            </w:tabs>
            <w:ind w:left="210"/>
            <w:rPr>
              <w:rFonts w:eastAsiaTheme="minorEastAsia" w:cstheme="minorHAnsi"/>
              <w:noProof/>
              <w:color w:val="000000" w:themeColor="text1"/>
              <w:sz w:val="24"/>
              <w:szCs w:val="24"/>
              <w:lang w:eastAsia="en-GB"/>
            </w:rPr>
          </w:pPr>
          <w:hyperlink w:anchor="_Toc106786069" w:history="1">
            <w:r w:rsidRPr="00671B71">
              <w:rPr>
                <w:rStyle w:val="Hyperlink"/>
                <w:rFonts w:cstheme="minorHAnsi"/>
                <w:noProof/>
                <w:color w:val="000000" w:themeColor="text1"/>
                <w:sz w:val="24"/>
                <w:szCs w:val="24"/>
                <w:u w:val="none"/>
              </w:rPr>
              <w:t>1</w:t>
            </w:r>
            <w:r w:rsidRPr="00671B71">
              <w:rPr>
                <w:rFonts w:eastAsiaTheme="minorEastAsia" w:cstheme="minorHAnsi"/>
                <w:noProof/>
                <w:color w:val="000000" w:themeColor="text1"/>
                <w:sz w:val="24"/>
                <w:szCs w:val="24"/>
                <w:lang w:eastAsia="en-GB"/>
              </w:rPr>
              <w:tab/>
            </w:r>
            <w:r w:rsidRPr="00671B71">
              <w:rPr>
                <w:rStyle w:val="Hyperlink"/>
                <w:rFonts w:cstheme="minorHAnsi"/>
                <w:noProof/>
                <w:color w:val="000000" w:themeColor="text1"/>
                <w:sz w:val="24"/>
                <w:szCs w:val="24"/>
                <w:u w:val="none"/>
              </w:rPr>
              <w:t>Introduction</w:t>
            </w:r>
            <w:r w:rsidRPr="00671B71">
              <w:rPr>
                <w:rFonts w:cstheme="minorHAnsi"/>
                <w:noProof/>
                <w:webHidden/>
                <w:color w:val="000000" w:themeColor="text1"/>
                <w:sz w:val="24"/>
                <w:szCs w:val="24"/>
              </w:rPr>
              <w:tab/>
            </w:r>
          </w:hyperlink>
        </w:p>
        <w:p w14:paraId="262A71C6" w14:textId="77777777" w:rsidR="00671B71" w:rsidRPr="00671B71" w:rsidRDefault="00671B71" w:rsidP="000C5839">
          <w:pPr>
            <w:pStyle w:val="TOC1"/>
            <w:tabs>
              <w:tab w:val="left" w:pos="440"/>
            </w:tabs>
            <w:ind w:left="210"/>
            <w:rPr>
              <w:rFonts w:eastAsiaTheme="minorEastAsia" w:cstheme="minorHAnsi"/>
              <w:noProof/>
              <w:color w:val="000000" w:themeColor="text1"/>
              <w:sz w:val="24"/>
              <w:szCs w:val="24"/>
              <w:lang w:eastAsia="en-GB"/>
            </w:rPr>
          </w:pPr>
          <w:hyperlink w:anchor="_Toc106786070" w:history="1">
            <w:r w:rsidRPr="00671B71">
              <w:rPr>
                <w:rStyle w:val="Hyperlink"/>
                <w:rFonts w:cstheme="minorHAnsi"/>
                <w:noProof/>
                <w:color w:val="000000" w:themeColor="text1"/>
                <w:sz w:val="24"/>
                <w:szCs w:val="24"/>
                <w:u w:val="none"/>
              </w:rPr>
              <w:t>2</w:t>
            </w:r>
            <w:r w:rsidRPr="00671B71">
              <w:rPr>
                <w:rFonts w:eastAsiaTheme="minorEastAsia" w:cstheme="minorHAnsi"/>
                <w:noProof/>
                <w:color w:val="000000" w:themeColor="text1"/>
                <w:sz w:val="24"/>
                <w:szCs w:val="24"/>
                <w:lang w:eastAsia="en-GB"/>
              </w:rPr>
              <w:tab/>
            </w:r>
            <w:r w:rsidRPr="00671B71">
              <w:rPr>
                <w:rStyle w:val="Hyperlink"/>
                <w:rFonts w:cstheme="minorHAnsi"/>
                <w:noProof/>
                <w:color w:val="000000" w:themeColor="text1"/>
                <w:sz w:val="24"/>
                <w:szCs w:val="24"/>
                <w:u w:val="none"/>
              </w:rPr>
              <w:t>Application of policy</w:t>
            </w:r>
            <w:r w:rsidRPr="00671B71">
              <w:rPr>
                <w:rFonts w:cstheme="minorHAnsi"/>
                <w:noProof/>
                <w:webHidden/>
                <w:color w:val="000000" w:themeColor="text1"/>
                <w:sz w:val="24"/>
                <w:szCs w:val="24"/>
              </w:rPr>
              <w:tab/>
            </w:r>
          </w:hyperlink>
        </w:p>
        <w:p w14:paraId="455B6E6E" w14:textId="77777777" w:rsidR="00671B71" w:rsidRPr="00671B71" w:rsidRDefault="00671B71" w:rsidP="000C5839">
          <w:pPr>
            <w:pStyle w:val="TOC1"/>
            <w:tabs>
              <w:tab w:val="left" w:pos="440"/>
            </w:tabs>
            <w:ind w:left="210"/>
            <w:rPr>
              <w:rFonts w:eastAsiaTheme="minorEastAsia" w:cstheme="minorHAnsi"/>
              <w:noProof/>
              <w:color w:val="000000" w:themeColor="text1"/>
              <w:sz w:val="24"/>
              <w:szCs w:val="24"/>
              <w:lang w:eastAsia="en-GB"/>
            </w:rPr>
          </w:pPr>
          <w:hyperlink w:anchor="_Toc106786071" w:history="1">
            <w:r w:rsidRPr="00671B71">
              <w:rPr>
                <w:rStyle w:val="Hyperlink"/>
                <w:rFonts w:cstheme="minorHAnsi"/>
                <w:noProof/>
                <w:color w:val="000000" w:themeColor="text1"/>
                <w:sz w:val="24"/>
                <w:szCs w:val="24"/>
                <w:u w:val="none"/>
              </w:rPr>
              <w:t>3</w:t>
            </w:r>
            <w:r w:rsidRPr="00671B71">
              <w:rPr>
                <w:rFonts w:eastAsiaTheme="minorEastAsia" w:cstheme="minorHAnsi"/>
                <w:noProof/>
                <w:color w:val="000000" w:themeColor="text1"/>
                <w:sz w:val="24"/>
                <w:szCs w:val="24"/>
                <w:lang w:eastAsia="en-GB"/>
              </w:rPr>
              <w:tab/>
            </w:r>
            <w:r w:rsidRPr="00671B71">
              <w:rPr>
                <w:rStyle w:val="Hyperlink"/>
                <w:rFonts w:cstheme="minorHAnsi"/>
                <w:noProof/>
                <w:color w:val="000000" w:themeColor="text1"/>
                <w:sz w:val="24"/>
                <w:szCs w:val="24"/>
                <w:u w:val="none"/>
              </w:rPr>
              <w:t>Types of exclusion</w:t>
            </w:r>
            <w:r w:rsidRPr="00671B71">
              <w:rPr>
                <w:rFonts w:cstheme="minorHAnsi"/>
                <w:noProof/>
                <w:webHidden/>
                <w:color w:val="000000" w:themeColor="text1"/>
                <w:sz w:val="24"/>
                <w:szCs w:val="24"/>
              </w:rPr>
              <w:tab/>
            </w:r>
          </w:hyperlink>
        </w:p>
        <w:p w14:paraId="5FA83FF6" w14:textId="77777777" w:rsidR="00671B71" w:rsidRPr="00671B71" w:rsidRDefault="00671B71" w:rsidP="000C5839">
          <w:pPr>
            <w:pStyle w:val="TOC1"/>
            <w:tabs>
              <w:tab w:val="left" w:pos="440"/>
            </w:tabs>
            <w:ind w:left="210"/>
            <w:rPr>
              <w:rFonts w:eastAsiaTheme="minorEastAsia" w:cstheme="minorHAnsi"/>
              <w:noProof/>
              <w:color w:val="000000" w:themeColor="text1"/>
              <w:sz w:val="24"/>
              <w:szCs w:val="24"/>
              <w:lang w:eastAsia="en-GB"/>
            </w:rPr>
          </w:pPr>
          <w:hyperlink w:anchor="_Toc106786072" w:history="1">
            <w:r w:rsidRPr="00671B71">
              <w:rPr>
                <w:rStyle w:val="Hyperlink"/>
                <w:rFonts w:cstheme="minorHAnsi"/>
                <w:noProof/>
                <w:color w:val="000000" w:themeColor="text1"/>
                <w:sz w:val="24"/>
                <w:szCs w:val="24"/>
                <w:u w:val="none"/>
              </w:rPr>
              <w:t>4</w:t>
            </w:r>
            <w:r w:rsidRPr="00671B71">
              <w:rPr>
                <w:rFonts w:eastAsiaTheme="minorEastAsia" w:cstheme="minorHAnsi"/>
                <w:noProof/>
                <w:color w:val="000000" w:themeColor="text1"/>
                <w:sz w:val="24"/>
                <w:szCs w:val="24"/>
                <w:lang w:eastAsia="en-GB"/>
              </w:rPr>
              <w:tab/>
            </w:r>
            <w:r w:rsidRPr="00671B71">
              <w:rPr>
                <w:rStyle w:val="Hyperlink"/>
                <w:rFonts w:cstheme="minorHAnsi"/>
                <w:noProof/>
                <w:color w:val="000000" w:themeColor="text1"/>
                <w:sz w:val="24"/>
                <w:szCs w:val="24"/>
                <w:u w:val="none"/>
              </w:rPr>
              <w:t>Roles and responsibilities</w:t>
            </w:r>
            <w:r w:rsidRPr="00671B71">
              <w:rPr>
                <w:rFonts w:cstheme="minorHAnsi"/>
                <w:noProof/>
                <w:webHidden/>
                <w:color w:val="000000" w:themeColor="text1"/>
                <w:sz w:val="24"/>
                <w:szCs w:val="24"/>
              </w:rPr>
              <w:tab/>
            </w:r>
          </w:hyperlink>
        </w:p>
        <w:p w14:paraId="54AA9D94" w14:textId="77777777" w:rsidR="00671B71" w:rsidRPr="00671B71" w:rsidRDefault="00671B71" w:rsidP="000C5839">
          <w:pPr>
            <w:pStyle w:val="TOC1"/>
            <w:tabs>
              <w:tab w:val="left" w:pos="440"/>
            </w:tabs>
            <w:ind w:left="210"/>
            <w:rPr>
              <w:rFonts w:eastAsiaTheme="minorEastAsia" w:cstheme="minorHAnsi"/>
              <w:noProof/>
              <w:color w:val="000000" w:themeColor="text1"/>
              <w:sz w:val="24"/>
              <w:szCs w:val="24"/>
              <w:lang w:eastAsia="en-GB"/>
            </w:rPr>
          </w:pPr>
          <w:hyperlink w:anchor="_Toc106786073" w:history="1">
            <w:r w:rsidRPr="00671B71">
              <w:rPr>
                <w:rStyle w:val="Hyperlink"/>
                <w:rFonts w:cstheme="minorHAnsi"/>
                <w:noProof/>
                <w:color w:val="000000" w:themeColor="text1"/>
                <w:sz w:val="24"/>
                <w:szCs w:val="24"/>
                <w:u w:val="none"/>
              </w:rPr>
              <w:t>5</w:t>
            </w:r>
            <w:r w:rsidRPr="00671B71">
              <w:rPr>
                <w:rFonts w:eastAsiaTheme="minorEastAsia" w:cstheme="minorHAnsi"/>
                <w:noProof/>
                <w:color w:val="000000" w:themeColor="text1"/>
                <w:sz w:val="24"/>
                <w:szCs w:val="24"/>
                <w:lang w:eastAsia="en-GB"/>
              </w:rPr>
              <w:tab/>
            </w:r>
            <w:r w:rsidRPr="00671B71">
              <w:rPr>
                <w:rStyle w:val="Hyperlink"/>
                <w:rFonts w:cstheme="minorHAnsi"/>
                <w:noProof/>
                <w:color w:val="000000" w:themeColor="text1"/>
                <w:sz w:val="24"/>
                <w:szCs w:val="24"/>
                <w:u w:val="none"/>
              </w:rPr>
              <w:t>CCTV and witness evidence</w:t>
            </w:r>
            <w:r w:rsidRPr="00671B71">
              <w:rPr>
                <w:rFonts w:cstheme="minorHAnsi"/>
                <w:noProof/>
                <w:webHidden/>
                <w:color w:val="000000" w:themeColor="text1"/>
                <w:sz w:val="24"/>
                <w:szCs w:val="24"/>
              </w:rPr>
              <w:tab/>
            </w:r>
          </w:hyperlink>
        </w:p>
        <w:p w14:paraId="306C0F1B" w14:textId="77777777" w:rsidR="00671B71" w:rsidRPr="00671B71" w:rsidRDefault="00671B71" w:rsidP="000C5839">
          <w:pPr>
            <w:pStyle w:val="TOC1"/>
            <w:tabs>
              <w:tab w:val="left" w:pos="440"/>
            </w:tabs>
            <w:ind w:left="210"/>
            <w:rPr>
              <w:rFonts w:eastAsiaTheme="minorEastAsia" w:cstheme="minorHAnsi"/>
              <w:noProof/>
              <w:color w:val="000000" w:themeColor="text1"/>
              <w:sz w:val="24"/>
              <w:szCs w:val="24"/>
              <w:lang w:eastAsia="en-GB"/>
            </w:rPr>
          </w:pPr>
          <w:hyperlink w:anchor="_Toc106786074" w:history="1">
            <w:r w:rsidRPr="00671B71">
              <w:rPr>
                <w:rStyle w:val="Hyperlink"/>
                <w:rFonts w:cstheme="minorHAnsi"/>
                <w:noProof/>
                <w:color w:val="000000" w:themeColor="text1"/>
                <w:sz w:val="24"/>
                <w:szCs w:val="24"/>
                <w:u w:val="none"/>
              </w:rPr>
              <w:t>6</w:t>
            </w:r>
            <w:r w:rsidRPr="00671B71">
              <w:rPr>
                <w:rFonts w:eastAsiaTheme="minorEastAsia" w:cstheme="minorHAnsi"/>
                <w:noProof/>
                <w:color w:val="000000" w:themeColor="text1"/>
                <w:sz w:val="24"/>
                <w:szCs w:val="24"/>
                <w:lang w:eastAsia="en-GB"/>
              </w:rPr>
              <w:tab/>
            </w:r>
            <w:r w:rsidRPr="00671B71">
              <w:rPr>
                <w:rStyle w:val="Hyperlink"/>
                <w:rFonts w:cstheme="minorHAnsi"/>
                <w:noProof/>
                <w:color w:val="000000" w:themeColor="text1"/>
                <w:sz w:val="24"/>
                <w:szCs w:val="24"/>
                <w:u w:val="none"/>
              </w:rPr>
              <w:t>Reintegration meetings</w:t>
            </w:r>
            <w:r w:rsidRPr="00671B71">
              <w:rPr>
                <w:rFonts w:cstheme="minorHAnsi"/>
                <w:noProof/>
                <w:webHidden/>
                <w:color w:val="000000" w:themeColor="text1"/>
                <w:sz w:val="24"/>
                <w:szCs w:val="24"/>
              </w:rPr>
              <w:tab/>
            </w:r>
          </w:hyperlink>
        </w:p>
        <w:p w14:paraId="3C8C5E91" w14:textId="77777777" w:rsidR="00671B71" w:rsidRPr="00671B71" w:rsidRDefault="00671B71" w:rsidP="000C5839">
          <w:pPr>
            <w:pStyle w:val="TOC1"/>
            <w:tabs>
              <w:tab w:val="left" w:pos="440"/>
            </w:tabs>
            <w:ind w:left="210"/>
            <w:rPr>
              <w:rFonts w:eastAsiaTheme="minorEastAsia" w:cstheme="minorHAnsi"/>
              <w:noProof/>
              <w:color w:val="000000" w:themeColor="text1"/>
              <w:sz w:val="24"/>
              <w:szCs w:val="24"/>
              <w:lang w:eastAsia="en-GB"/>
            </w:rPr>
          </w:pPr>
          <w:hyperlink w:anchor="_Toc106786075" w:history="1">
            <w:r w:rsidRPr="00671B71">
              <w:rPr>
                <w:rStyle w:val="Hyperlink"/>
                <w:rFonts w:cstheme="minorHAnsi"/>
                <w:noProof/>
                <w:color w:val="000000" w:themeColor="text1"/>
                <w:sz w:val="24"/>
                <w:szCs w:val="24"/>
                <w:u w:val="none"/>
              </w:rPr>
              <w:t>7</w:t>
            </w:r>
            <w:r w:rsidRPr="00671B71">
              <w:rPr>
                <w:rFonts w:eastAsiaTheme="minorEastAsia" w:cstheme="minorHAnsi"/>
                <w:noProof/>
                <w:color w:val="000000" w:themeColor="text1"/>
                <w:sz w:val="24"/>
                <w:szCs w:val="24"/>
                <w:lang w:eastAsia="en-GB"/>
              </w:rPr>
              <w:tab/>
            </w:r>
            <w:r w:rsidRPr="00671B71">
              <w:rPr>
                <w:rStyle w:val="Hyperlink"/>
                <w:rFonts w:cstheme="minorHAnsi"/>
                <w:noProof/>
                <w:color w:val="000000" w:themeColor="text1"/>
                <w:sz w:val="24"/>
                <w:szCs w:val="24"/>
                <w:u w:val="none"/>
              </w:rPr>
              <w:t>Suspensions before a permanent exclusion</w:t>
            </w:r>
            <w:r w:rsidRPr="00671B71">
              <w:rPr>
                <w:rFonts w:cstheme="minorHAnsi"/>
                <w:noProof/>
                <w:webHidden/>
                <w:color w:val="000000" w:themeColor="text1"/>
                <w:sz w:val="24"/>
                <w:szCs w:val="24"/>
              </w:rPr>
              <w:tab/>
            </w:r>
          </w:hyperlink>
        </w:p>
        <w:p w14:paraId="7014BFC2" w14:textId="77777777" w:rsidR="00671B71" w:rsidRPr="00671B71" w:rsidRDefault="00671B71" w:rsidP="000C5839">
          <w:pPr>
            <w:pStyle w:val="TOC1"/>
            <w:tabs>
              <w:tab w:val="left" w:pos="440"/>
            </w:tabs>
            <w:ind w:left="210"/>
            <w:rPr>
              <w:rFonts w:eastAsiaTheme="minorEastAsia" w:cstheme="minorHAnsi"/>
              <w:noProof/>
              <w:color w:val="000000" w:themeColor="text1"/>
              <w:sz w:val="24"/>
              <w:szCs w:val="24"/>
              <w:lang w:eastAsia="en-GB"/>
            </w:rPr>
          </w:pPr>
          <w:hyperlink w:anchor="_Toc106786076" w:history="1">
            <w:r w:rsidRPr="00671B71">
              <w:rPr>
                <w:rStyle w:val="Hyperlink"/>
                <w:rFonts w:cstheme="minorHAnsi"/>
                <w:noProof/>
                <w:color w:val="000000" w:themeColor="text1"/>
                <w:sz w:val="24"/>
                <w:szCs w:val="24"/>
                <w:u w:val="none"/>
              </w:rPr>
              <w:t>8</w:t>
            </w:r>
            <w:r w:rsidRPr="00671B71">
              <w:rPr>
                <w:rFonts w:eastAsiaTheme="minorEastAsia" w:cstheme="minorHAnsi"/>
                <w:noProof/>
                <w:color w:val="000000" w:themeColor="text1"/>
                <w:sz w:val="24"/>
                <w:szCs w:val="24"/>
                <w:lang w:eastAsia="en-GB"/>
              </w:rPr>
              <w:tab/>
            </w:r>
            <w:r w:rsidRPr="00671B71">
              <w:rPr>
                <w:rStyle w:val="Hyperlink"/>
                <w:rFonts w:cstheme="minorHAnsi"/>
                <w:noProof/>
                <w:color w:val="000000" w:themeColor="text1"/>
                <w:sz w:val="24"/>
                <w:szCs w:val="24"/>
                <w:u w:val="none"/>
              </w:rPr>
              <w:t>Directing off-site and managed moves</w:t>
            </w:r>
            <w:r w:rsidRPr="00671B71">
              <w:rPr>
                <w:rFonts w:cstheme="minorHAnsi"/>
                <w:noProof/>
                <w:webHidden/>
                <w:color w:val="000000" w:themeColor="text1"/>
                <w:sz w:val="24"/>
                <w:szCs w:val="24"/>
              </w:rPr>
              <w:tab/>
            </w:r>
          </w:hyperlink>
        </w:p>
        <w:p w14:paraId="670D6292" w14:textId="77777777" w:rsidR="00671B71" w:rsidRPr="00671B71" w:rsidRDefault="00671B71" w:rsidP="000C5839">
          <w:pPr>
            <w:pStyle w:val="TOC1"/>
            <w:tabs>
              <w:tab w:val="left" w:pos="440"/>
            </w:tabs>
            <w:ind w:left="210"/>
            <w:rPr>
              <w:rFonts w:eastAsiaTheme="minorEastAsia" w:cstheme="minorHAnsi"/>
              <w:noProof/>
              <w:color w:val="000000" w:themeColor="text1"/>
              <w:sz w:val="24"/>
              <w:szCs w:val="24"/>
              <w:lang w:eastAsia="en-GB"/>
            </w:rPr>
          </w:pPr>
          <w:hyperlink w:anchor="_Toc106786077" w:history="1">
            <w:r w:rsidRPr="00671B71">
              <w:rPr>
                <w:rStyle w:val="Hyperlink"/>
                <w:rFonts w:cstheme="minorHAnsi"/>
                <w:noProof/>
                <w:color w:val="000000" w:themeColor="text1"/>
                <w:sz w:val="24"/>
                <w:szCs w:val="24"/>
                <w:u w:val="none"/>
              </w:rPr>
              <w:t>9</w:t>
            </w:r>
            <w:r w:rsidRPr="00671B71">
              <w:rPr>
                <w:rFonts w:eastAsiaTheme="minorEastAsia" w:cstheme="minorHAnsi"/>
                <w:noProof/>
                <w:color w:val="000000" w:themeColor="text1"/>
                <w:sz w:val="24"/>
                <w:szCs w:val="24"/>
                <w:lang w:eastAsia="en-GB"/>
              </w:rPr>
              <w:tab/>
            </w:r>
            <w:r w:rsidRPr="00671B71">
              <w:rPr>
                <w:rStyle w:val="Hyperlink"/>
                <w:rFonts w:cstheme="minorHAnsi"/>
                <w:noProof/>
                <w:color w:val="000000" w:themeColor="text1"/>
                <w:sz w:val="24"/>
                <w:szCs w:val="24"/>
                <w:u w:val="none"/>
              </w:rPr>
              <w:t>Independent review panels (IRPs)</w:t>
            </w:r>
            <w:r w:rsidRPr="00671B71">
              <w:rPr>
                <w:rFonts w:cstheme="minorHAnsi"/>
                <w:noProof/>
                <w:webHidden/>
                <w:color w:val="000000" w:themeColor="text1"/>
                <w:sz w:val="24"/>
                <w:szCs w:val="24"/>
              </w:rPr>
              <w:tab/>
            </w:r>
          </w:hyperlink>
        </w:p>
        <w:p w14:paraId="078B66DD" w14:textId="77777777" w:rsidR="00671B71" w:rsidRPr="00671B71" w:rsidRDefault="00671B71" w:rsidP="000C5839">
          <w:pPr>
            <w:pStyle w:val="TOC1"/>
            <w:tabs>
              <w:tab w:val="left" w:pos="660"/>
            </w:tabs>
            <w:ind w:left="210"/>
            <w:rPr>
              <w:rFonts w:eastAsiaTheme="minorEastAsia" w:cstheme="minorHAnsi"/>
              <w:noProof/>
              <w:color w:val="000000" w:themeColor="text1"/>
              <w:sz w:val="24"/>
              <w:szCs w:val="24"/>
              <w:lang w:eastAsia="en-GB"/>
            </w:rPr>
          </w:pPr>
          <w:hyperlink w:anchor="_Toc106786078" w:history="1">
            <w:r w:rsidRPr="00671B71">
              <w:rPr>
                <w:rStyle w:val="Hyperlink"/>
                <w:rFonts w:cstheme="minorHAnsi"/>
                <w:noProof/>
                <w:color w:val="000000" w:themeColor="text1"/>
                <w:sz w:val="24"/>
                <w:szCs w:val="24"/>
                <w:u w:val="none"/>
              </w:rPr>
              <w:t>10</w:t>
            </w:r>
            <w:r w:rsidRPr="00671B71">
              <w:rPr>
                <w:rFonts w:eastAsiaTheme="minorEastAsia" w:cstheme="minorHAnsi"/>
                <w:noProof/>
                <w:color w:val="000000" w:themeColor="text1"/>
                <w:sz w:val="24"/>
                <w:szCs w:val="24"/>
                <w:lang w:eastAsia="en-GB"/>
              </w:rPr>
              <w:t xml:space="preserve">   </w:t>
            </w:r>
            <w:r w:rsidRPr="00671B71">
              <w:rPr>
                <w:rStyle w:val="Hyperlink"/>
                <w:rFonts w:cstheme="minorHAnsi"/>
                <w:noProof/>
                <w:color w:val="000000" w:themeColor="text1"/>
                <w:sz w:val="24"/>
                <w:szCs w:val="24"/>
                <w:u w:val="none"/>
              </w:rPr>
              <w:t>Reconsideration by the governing board</w:t>
            </w:r>
            <w:r w:rsidRPr="00671B71">
              <w:rPr>
                <w:rFonts w:cstheme="minorHAnsi"/>
                <w:noProof/>
                <w:webHidden/>
                <w:color w:val="000000" w:themeColor="text1"/>
                <w:sz w:val="24"/>
                <w:szCs w:val="24"/>
              </w:rPr>
              <w:tab/>
            </w:r>
          </w:hyperlink>
        </w:p>
        <w:p w14:paraId="09F5EE60" w14:textId="77777777" w:rsidR="00671B71" w:rsidRPr="00671B71" w:rsidRDefault="00671B71" w:rsidP="000C5839">
          <w:pPr>
            <w:pStyle w:val="TOC1"/>
            <w:tabs>
              <w:tab w:val="left" w:pos="660"/>
            </w:tabs>
            <w:ind w:left="210"/>
            <w:rPr>
              <w:rFonts w:eastAsiaTheme="minorEastAsia" w:cstheme="minorHAnsi"/>
              <w:noProof/>
              <w:color w:val="000000" w:themeColor="text1"/>
              <w:sz w:val="24"/>
              <w:szCs w:val="24"/>
              <w:lang w:eastAsia="en-GB"/>
            </w:rPr>
          </w:pPr>
          <w:hyperlink w:anchor="_Toc106786079" w:history="1">
            <w:r w:rsidRPr="00671B71">
              <w:rPr>
                <w:rStyle w:val="Hyperlink"/>
                <w:rFonts w:cstheme="minorHAnsi"/>
                <w:noProof/>
                <w:color w:val="000000" w:themeColor="text1"/>
                <w:sz w:val="24"/>
                <w:szCs w:val="24"/>
                <w:u w:val="none"/>
              </w:rPr>
              <w:t>11</w:t>
            </w:r>
            <w:r w:rsidRPr="00671B71">
              <w:rPr>
                <w:rFonts w:eastAsiaTheme="minorEastAsia" w:cstheme="minorHAnsi"/>
                <w:noProof/>
                <w:color w:val="000000" w:themeColor="text1"/>
                <w:sz w:val="24"/>
                <w:szCs w:val="24"/>
                <w:lang w:eastAsia="en-GB"/>
              </w:rPr>
              <w:t xml:space="preserve">   </w:t>
            </w:r>
            <w:r w:rsidRPr="00671B71">
              <w:rPr>
                <w:rStyle w:val="Hyperlink"/>
                <w:rFonts w:cstheme="minorHAnsi"/>
                <w:noProof/>
                <w:color w:val="000000" w:themeColor="text1"/>
                <w:sz w:val="24"/>
                <w:szCs w:val="24"/>
                <w:u w:val="none"/>
              </w:rPr>
              <w:t>Complaints</w:t>
            </w:r>
            <w:r w:rsidRPr="00671B71">
              <w:rPr>
                <w:rFonts w:cstheme="minorHAnsi"/>
                <w:noProof/>
                <w:webHidden/>
                <w:color w:val="000000" w:themeColor="text1"/>
                <w:sz w:val="24"/>
                <w:szCs w:val="24"/>
              </w:rPr>
              <w:tab/>
            </w:r>
          </w:hyperlink>
        </w:p>
        <w:p w14:paraId="3AC6944B" w14:textId="77777777" w:rsidR="00671B71" w:rsidRPr="00671B71" w:rsidRDefault="00671B71" w:rsidP="000C5839">
          <w:pPr>
            <w:pStyle w:val="TOC1"/>
            <w:tabs>
              <w:tab w:val="left" w:pos="660"/>
            </w:tabs>
            <w:ind w:left="210"/>
            <w:rPr>
              <w:rFonts w:eastAsiaTheme="minorEastAsia" w:cstheme="minorHAnsi"/>
              <w:noProof/>
              <w:color w:val="000000" w:themeColor="text1"/>
              <w:sz w:val="24"/>
              <w:szCs w:val="24"/>
              <w:lang w:eastAsia="en-GB"/>
            </w:rPr>
          </w:pPr>
          <w:hyperlink w:anchor="_Toc106786080" w:history="1">
            <w:r w:rsidRPr="00671B71">
              <w:rPr>
                <w:rStyle w:val="Hyperlink"/>
                <w:rFonts w:cstheme="minorHAnsi"/>
                <w:noProof/>
                <w:color w:val="000000" w:themeColor="text1"/>
                <w:sz w:val="24"/>
                <w:szCs w:val="24"/>
                <w:u w:val="none"/>
              </w:rPr>
              <w:t>12</w:t>
            </w:r>
            <w:r w:rsidRPr="00671B71">
              <w:rPr>
                <w:rFonts w:eastAsiaTheme="minorEastAsia" w:cstheme="minorHAnsi"/>
                <w:noProof/>
                <w:color w:val="000000" w:themeColor="text1"/>
                <w:sz w:val="24"/>
                <w:szCs w:val="24"/>
                <w:lang w:eastAsia="en-GB"/>
              </w:rPr>
              <w:t xml:space="preserve">   </w:t>
            </w:r>
            <w:r w:rsidRPr="00671B71">
              <w:rPr>
                <w:rStyle w:val="Hyperlink"/>
                <w:rFonts w:cstheme="minorHAnsi"/>
                <w:noProof/>
                <w:color w:val="000000" w:themeColor="text1"/>
                <w:sz w:val="24"/>
                <w:szCs w:val="24"/>
                <w:u w:val="none"/>
              </w:rPr>
              <w:t>Equality impact</w:t>
            </w:r>
            <w:r w:rsidRPr="00671B71">
              <w:rPr>
                <w:rFonts w:cstheme="minorHAnsi"/>
                <w:noProof/>
                <w:webHidden/>
                <w:color w:val="000000" w:themeColor="text1"/>
                <w:sz w:val="24"/>
                <w:szCs w:val="24"/>
              </w:rPr>
              <w:tab/>
            </w:r>
          </w:hyperlink>
        </w:p>
        <w:p w14:paraId="6F33DCA8" w14:textId="77777777" w:rsidR="00671B71" w:rsidRPr="00671B71" w:rsidRDefault="00671B71" w:rsidP="000C5839">
          <w:pPr>
            <w:pStyle w:val="TOC1"/>
            <w:tabs>
              <w:tab w:val="left" w:pos="660"/>
            </w:tabs>
            <w:ind w:left="210"/>
            <w:rPr>
              <w:rFonts w:eastAsiaTheme="minorEastAsia" w:cstheme="minorHAnsi"/>
              <w:noProof/>
              <w:color w:val="000000" w:themeColor="text1"/>
              <w:sz w:val="24"/>
              <w:szCs w:val="24"/>
              <w:lang w:eastAsia="en-GB"/>
            </w:rPr>
          </w:pPr>
          <w:hyperlink w:anchor="_Toc106786081" w:history="1">
            <w:r w:rsidRPr="00671B71">
              <w:rPr>
                <w:rStyle w:val="Hyperlink"/>
                <w:rFonts w:cstheme="minorHAnsi"/>
                <w:noProof/>
                <w:color w:val="000000" w:themeColor="text1"/>
                <w:sz w:val="24"/>
                <w:szCs w:val="24"/>
                <w:u w:val="none"/>
              </w:rPr>
              <w:t>13</w:t>
            </w:r>
            <w:r w:rsidRPr="00671B71">
              <w:rPr>
                <w:rFonts w:eastAsiaTheme="minorEastAsia" w:cstheme="minorHAnsi"/>
                <w:noProof/>
                <w:color w:val="000000" w:themeColor="text1"/>
                <w:sz w:val="24"/>
                <w:szCs w:val="24"/>
                <w:lang w:eastAsia="en-GB"/>
              </w:rPr>
              <w:t xml:space="preserve">   </w:t>
            </w:r>
            <w:r w:rsidRPr="00671B71">
              <w:rPr>
                <w:rStyle w:val="Hyperlink"/>
                <w:rFonts w:cstheme="minorHAnsi"/>
                <w:noProof/>
                <w:color w:val="000000" w:themeColor="text1"/>
                <w:sz w:val="24"/>
                <w:szCs w:val="24"/>
                <w:u w:val="none"/>
              </w:rPr>
              <w:t>Monitoring arrangements</w:t>
            </w:r>
            <w:r w:rsidRPr="00671B71">
              <w:rPr>
                <w:rFonts w:cstheme="minorHAnsi"/>
                <w:noProof/>
                <w:webHidden/>
                <w:color w:val="000000" w:themeColor="text1"/>
                <w:sz w:val="24"/>
                <w:szCs w:val="24"/>
              </w:rPr>
              <w:tab/>
            </w:r>
          </w:hyperlink>
        </w:p>
        <w:p w14:paraId="44173537" w14:textId="77777777" w:rsidR="00A663B8" w:rsidRDefault="00A663B8" w:rsidP="00671B71">
          <w:pPr>
            <w:pStyle w:val="Number"/>
            <w:numPr>
              <w:ilvl w:val="0"/>
              <w:numId w:val="0"/>
            </w:numPr>
            <w:ind w:firstLine="720"/>
            <w:rPr>
              <w:color w:val="000000" w:themeColor="text1"/>
            </w:rPr>
          </w:pPr>
          <w:bookmarkStart w:id="5" w:name="_Toc106786069"/>
        </w:p>
        <w:p w14:paraId="384E39C5" w14:textId="77777777" w:rsidR="00A663B8" w:rsidRDefault="00A663B8" w:rsidP="00671B71">
          <w:pPr>
            <w:pStyle w:val="Number"/>
            <w:numPr>
              <w:ilvl w:val="0"/>
              <w:numId w:val="0"/>
            </w:numPr>
            <w:ind w:firstLine="720"/>
            <w:rPr>
              <w:color w:val="000000" w:themeColor="text1"/>
            </w:rPr>
          </w:pPr>
        </w:p>
        <w:p w14:paraId="3CF2EFCB" w14:textId="77777777" w:rsidR="00A663B8" w:rsidRDefault="00A663B8" w:rsidP="00671B71">
          <w:pPr>
            <w:pStyle w:val="Number"/>
            <w:numPr>
              <w:ilvl w:val="0"/>
              <w:numId w:val="0"/>
            </w:numPr>
            <w:ind w:firstLine="720"/>
            <w:rPr>
              <w:color w:val="000000" w:themeColor="text1"/>
            </w:rPr>
          </w:pPr>
        </w:p>
        <w:p w14:paraId="6D49D8A7" w14:textId="77777777" w:rsidR="00A663B8" w:rsidRDefault="00A663B8" w:rsidP="00671B71">
          <w:pPr>
            <w:pStyle w:val="Number"/>
            <w:numPr>
              <w:ilvl w:val="0"/>
              <w:numId w:val="0"/>
            </w:numPr>
            <w:ind w:firstLine="720"/>
            <w:rPr>
              <w:color w:val="000000" w:themeColor="text1"/>
            </w:rPr>
          </w:pPr>
        </w:p>
        <w:p w14:paraId="150AC8BB" w14:textId="77777777" w:rsidR="00A663B8" w:rsidRDefault="00A663B8" w:rsidP="00671B71">
          <w:pPr>
            <w:pStyle w:val="Number"/>
            <w:numPr>
              <w:ilvl w:val="0"/>
              <w:numId w:val="0"/>
            </w:numPr>
            <w:ind w:firstLine="720"/>
            <w:rPr>
              <w:color w:val="000000" w:themeColor="text1"/>
            </w:rPr>
          </w:pPr>
        </w:p>
        <w:p w14:paraId="367CF654" w14:textId="77777777" w:rsidR="00A663B8" w:rsidRDefault="00A663B8" w:rsidP="00671B71">
          <w:pPr>
            <w:pStyle w:val="Number"/>
            <w:numPr>
              <w:ilvl w:val="0"/>
              <w:numId w:val="0"/>
            </w:numPr>
            <w:ind w:firstLine="720"/>
            <w:rPr>
              <w:color w:val="000000" w:themeColor="text1"/>
            </w:rPr>
          </w:pPr>
        </w:p>
        <w:p w14:paraId="4B1B489B" w14:textId="77777777" w:rsidR="00A663B8" w:rsidRDefault="00A663B8" w:rsidP="00671B71">
          <w:pPr>
            <w:pStyle w:val="Number"/>
            <w:numPr>
              <w:ilvl w:val="0"/>
              <w:numId w:val="0"/>
            </w:numPr>
            <w:ind w:firstLine="720"/>
            <w:rPr>
              <w:color w:val="000000" w:themeColor="text1"/>
            </w:rPr>
          </w:pPr>
        </w:p>
        <w:p w14:paraId="2599DC69" w14:textId="77777777" w:rsidR="00A663B8" w:rsidRDefault="00A663B8" w:rsidP="00671B71">
          <w:pPr>
            <w:pStyle w:val="Number"/>
            <w:numPr>
              <w:ilvl w:val="0"/>
              <w:numId w:val="0"/>
            </w:numPr>
            <w:ind w:firstLine="720"/>
            <w:rPr>
              <w:color w:val="000000" w:themeColor="text1"/>
            </w:rPr>
          </w:pPr>
        </w:p>
        <w:p w14:paraId="726583CE" w14:textId="77777777" w:rsidR="00A663B8" w:rsidRDefault="00A663B8" w:rsidP="00671B71">
          <w:pPr>
            <w:pStyle w:val="Number"/>
            <w:numPr>
              <w:ilvl w:val="0"/>
              <w:numId w:val="0"/>
            </w:numPr>
            <w:ind w:firstLine="720"/>
            <w:rPr>
              <w:color w:val="000000" w:themeColor="text1"/>
            </w:rPr>
          </w:pPr>
        </w:p>
        <w:p w14:paraId="7B330A04" w14:textId="77777777" w:rsidR="00A663B8" w:rsidRDefault="00A663B8" w:rsidP="00671B71">
          <w:pPr>
            <w:pStyle w:val="Number"/>
            <w:numPr>
              <w:ilvl w:val="0"/>
              <w:numId w:val="0"/>
            </w:numPr>
            <w:ind w:firstLine="720"/>
            <w:rPr>
              <w:color w:val="000000" w:themeColor="text1"/>
            </w:rPr>
          </w:pPr>
        </w:p>
        <w:p w14:paraId="54F939EA" w14:textId="77777777" w:rsidR="00A663B8" w:rsidRDefault="00A663B8" w:rsidP="00671B71">
          <w:pPr>
            <w:pStyle w:val="Number"/>
            <w:numPr>
              <w:ilvl w:val="0"/>
              <w:numId w:val="0"/>
            </w:numPr>
            <w:ind w:firstLine="720"/>
            <w:rPr>
              <w:color w:val="000000" w:themeColor="text1"/>
            </w:rPr>
          </w:pPr>
        </w:p>
        <w:p w14:paraId="594474C6" w14:textId="77777777" w:rsidR="00A663B8" w:rsidRDefault="00A663B8" w:rsidP="00671B71">
          <w:pPr>
            <w:pStyle w:val="Number"/>
            <w:numPr>
              <w:ilvl w:val="0"/>
              <w:numId w:val="0"/>
            </w:numPr>
            <w:ind w:firstLine="720"/>
            <w:rPr>
              <w:color w:val="000000" w:themeColor="text1"/>
            </w:rPr>
          </w:pPr>
        </w:p>
        <w:p w14:paraId="78869C2A" w14:textId="77777777" w:rsidR="00A663B8" w:rsidRDefault="00A663B8" w:rsidP="00671B71">
          <w:pPr>
            <w:pStyle w:val="Number"/>
            <w:numPr>
              <w:ilvl w:val="0"/>
              <w:numId w:val="0"/>
            </w:numPr>
            <w:ind w:firstLine="720"/>
            <w:rPr>
              <w:color w:val="000000" w:themeColor="text1"/>
            </w:rPr>
          </w:pPr>
        </w:p>
        <w:p w14:paraId="315F26CF" w14:textId="77777777" w:rsidR="00A663B8" w:rsidRDefault="00A663B8" w:rsidP="00671B71">
          <w:pPr>
            <w:pStyle w:val="Number"/>
            <w:numPr>
              <w:ilvl w:val="0"/>
              <w:numId w:val="0"/>
            </w:numPr>
            <w:ind w:firstLine="720"/>
            <w:rPr>
              <w:color w:val="000000" w:themeColor="text1"/>
            </w:rPr>
          </w:pPr>
        </w:p>
        <w:p w14:paraId="5A230712" w14:textId="77777777" w:rsidR="00A663B8" w:rsidRDefault="00A663B8" w:rsidP="00671B71">
          <w:pPr>
            <w:pStyle w:val="Number"/>
            <w:numPr>
              <w:ilvl w:val="0"/>
              <w:numId w:val="0"/>
            </w:numPr>
            <w:ind w:firstLine="720"/>
            <w:rPr>
              <w:color w:val="000000" w:themeColor="text1"/>
            </w:rPr>
          </w:pPr>
        </w:p>
        <w:p w14:paraId="1AF241DE" w14:textId="77777777" w:rsidR="00A663B8" w:rsidRDefault="00A663B8" w:rsidP="00671B71">
          <w:pPr>
            <w:pStyle w:val="Number"/>
            <w:numPr>
              <w:ilvl w:val="0"/>
              <w:numId w:val="0"/>
            </w:numPr>
            <w:ind w:firstLine="720"/>
            <w:rPr>
              <w:color w:val="000000" w:themeColor="text1"/>
            </w:rPr>
          </w:pPr>
        </w:p>
        <w:p w14:paraId="234E1CC9" w14:textId="338B8AB9" w:rsidR="00671B71" w:rsidRPr="00A663B8" w:rsidRDefault="00671B71" w:rsidP="00A663B8">
          <w:pPr>
            <w:pStyle w:val="Number"/>
            <w:numPr>
              <w:ilvl w:val="0"/>
              <w:numId w:val="0"/>
            </w:numPr>
            <w:ind w:left="930" w:hanging="720"/>
            <w:rPr>
              <w:color w:val="000000" w:themeColor="text1"/>
              <w:sz w:val="24"/>
              <w:szCs w:val="24"/>
            </w:rPr>
          </w:pPr>
          <w:r w:rsidRPr="00A663B8">
            <w:rPr>
              <w:color w:val="000000" w:themeColor="text1"/>
              <w:sz w:val="24"/>
              <w:szCs w:val="24"/>
            </w:rPr>
            <w:lastRenderedPageBreak/>
            <w:t>1.</w:t>
          </w:r>
          <w:r w:rsidR="00A663B8">
            <w:rPr>
              <w:color w:val="000000" w:themeColor="text1"/>
              <w:sz w:val="24"/>
              <w:szCs w:val="24"/>
            </w:rPr>
            <w:t xml:space="preserve"> </w:t>
          </w:r>
          <w:r w:rsidRPr="00A663B8">
            <w:rPr>
              <w:color w:val="000000" w:themeColor="text1"/>
              <w:sz w:val="24"/>
              <w:szCs w:val="24"/>
            </w:rPr>
            <w:t>INTRODUCTION</w:t>
          </w:r>
          <w:bookmarkEnd w:id="5"/>
        </w:p>
        <w:p w14:paraId="06B30F5C" w14:textId="77777777" w:rsidR="00671B71" w:rsidRDefault="00671B71" w:rsidP="00A663B8">
          <w:pPr>
            <w:pStyle w:val="Number2"/>
            <w:numPr>
              <w:ilvl w:val="0"/>
              <w:numId w:val="0"/>
            </w:numPr>
            <w:ind w:left="210"/>
            <w:rPr>
              <w:rFonts w:cstheme="minorHAnsi"/>
              <w:sz w:val="24"/>
              <w:szCs w:val="24"/>
            </w:rPr>
          </w:pPr>
          <w:r>
            <w:rPr>
              <w:rFonts w:cstheme="minorHAnsi"/>
              <w:sz w:val="24"/>
              <w:szCs w:val="24"/>
            </w:rPr>
            <w:t xml:space="preserve">1.1. </w:t>
          </w:r>
        </w:p>
        <w:p w14:paraId="1E60E2B6" w14:textId="77777777" w:rsidR="00671B71" w:rsidRPr="00726A6D" w:rsidRDefault="00671B71" w:rsidP="00671B71">
          <w:pPr>
            <w:pStyle w:val="Number2"/>
            <w:numPr>
              <w:ilvl w:val="0"/>
              <w:numId w:val="0"/>
            </w:numPr>
            <w:ind w:left="720"/>
            <w:rPr>
              <w:rFonts w:cstheme="minorHAnsi"/>
              <w:sz w:val="24"/>
              <w:szCs w:val="24"/>
            </w:rPr>
          </w:pPr>
          <w:r w:rsidRPr="0099700F">
            <w:rPr>
              <w:rFonts w:cstheme="minorHAnsi"/>
              <w:sz w:val="24"/>
              <w:szCs w:val="24"/>
            </w:rPr>
            <w:t>Brighter Futures Educational Trust’s</w:t>
          </w:r>
          <w:r w:rsidRPr="00726A6D">
            <w:rPr>
              <w:rFonts w:cstheme="minorHAnsi"/>
              <w:sz w:val="24"/>
              <w:szCs w:val="24"/>
            </w:rPr>
            <w:t xml:space="preserve"> exclusion policy aims to set out the process that will be followed and the additional considerations around suspensions and exclusions that the Trust will apply. Good behaviour and self-discipline lead to effective learning and help prepare children and young people for life beyond the school gate. </w:t>
          </w:r>
        </w:p>
        <w:p w14:paraId="05E632FE" w14:textId="77777777" w:rsidR="00671B71" w:rsidRDefault="00671B71" w:rsidP="00A663B8">
          <w:pPr>
            <w:pStyle w:val="Number2"/>
            <w:numPr>
              <w:ilvl w:val="0"/>
              <w:numId w:val="0"/>
            </w:numPr>
            <w:ind w:left="210"/>
            <w:rPr>
              <w:rFonts w:cstheme="minorHAnsi"/>
              <w:sz w:val="24"/>
              <w:szCs w:val="24"/>
            </w:rPr>
          </w:pPr>
          <w:r>
            <w:rPr>
              <w:rFonts w:cstheme="minorHAnsi"/>
              <w:sz w:val="24"/>
              <w:szCs w:val="24"/>
            </w:rPr>
            <w:t>1.2</w:t>
          </w:r>
          <w:r w:rsidRPr="007F140D">
            <w:rPr>
              <w:rFonts w:cstheme="minorHAnsi"/>
              <w:sz w:val="24"/>
              <w:szCs w:val="24"/>
            </w:rPr>
            <w:t>.</w:t>
          </w:r>
        </w:p>
        <w:p w14:paraId="6B3EE9B3" w14:textId="77777777" w:rsidR="00671B71" w:rsidRPr="00726A6D" w:rsidRDefault="00671B71" w:rsidP="00671B71">
          <w:pPr>
            <w:pStyle w:val="Number2"/>
            <w:numPr>
              <w:ilvl w:val="0"/>
              <w:numId w:val="0"/>
            </w:numPr>
            <w:ind w:left="720"/>
            <w:rPr>
              <w:rFonts w:cstheme="minorHAnsi"/>
              <w:sz w:val="24"/>
              <w:szCs w:val="24"/>
            </w:rPr>
          </w:pPr>
          <w:r w:rsidRPr="00726A6D">
            <w:rPr>
              <w:rFonts w:cstheme="minorHAnsi"/>
              <w:sz w:val="24"/>
              <w:szCs w:val="24"/>
            </w:rPr>
            <w:t xml:space="preserve">Where the </w:t>
          </w:r>
          <w:r w:rsidRPr="0099700F">
            <w:rPr>
              <w:rFonts w:cstheme="minorHAnsi"/>
              <w:sz w:val="24"/>
              <w:szCs w:val="24"/>
            </w:rPr>
            <w:t>Brighter Futures Educational Trust’s</w:t>
          </w:r>
          <w:r w:rsidRPr="00726A6D">
            <w:rPr>
              <w:rFonts w:cstheme="minorHAnsi"/>
              <w:sz w:val="24"/>
              <w:szCs w:val="24"/>
            </w:rPr>
            <w:t xml:space="preserve"> approaches towards behaviour management have been exhausted, then suspensions and permanent exclusions will sometimes be necessary as a last resort. This is to ensure that other pupils and teaching staff are protected from disruption and can learn in safe, calm, and supportive environments.</w:t>
          </w:r>
        </w:p>
        <w:p w14:paraId="67987767" w14:textId="77777777" w:rsidR="00671B71" w:rsidRDefault="00671B71" w:rsidP="00A663B8">
          <w:pPr>
            <w:pStyle w:val="Number2"/>
            <w:numPr>
              <w:ilvl w:val="0"/>
              <w:numId w:val="0"/>
            </w:numPr>
            <w:ind w:left="210"/>
            <w:rPr>
              <w:rFonts w:cstheme="minorHAnsi"/>
              <w:sz w:val="24"/>
              <w:szCs w:val="24"/>
            </w:rPr>
          </w:pPr>
          <w:r>
            <w:rPr>
              <w:rFonts w:cstheme="minorHAnsi"/>
              <w:sz w:val="24"/>
              <w:szCs w:val="24"/>
            </w:rPr>
            <w:t xml:space="preserve">1.3. </w:t>
          </w:r>
        </w:p>
        <w:p w14:paraId="5F29A287" w14:textId="77777777" w:rsidR="00671B71" w:rsidRPr="00726A6D" w:rsidRDefault="00671B71" w:rsidP="00671B71">
          <w:pPr>
            <w:pStyle w:val="Number2"/>
            <w:numPr>
              <w:ilvl w:val="0"/>
              <w:numId w:val="0"/>
            </w:numPr>
            <w:ind w:left="720"/>
            <w:rPr>
              <w:rFonts w:cstheme="minorHAnsi"/>
              <w:sz w:val="24"/>
              <w:szCs w:val="24"/>
            </w:rPr>
          </w:pPr>
          <w:r w:rsidRPr="00726A6D">
            <w:rPr>
              <w:rFonts w:cstheme="minorHAnsi"/>
              <w:sz w:val="24"/>
              <w:szCs w:val="24"/>
            </w:rPr>
            <w:t xml:space="preserve">The Trust will always have regard to the Statutory Guidance on </w:t>
          </w:r>
          <w:r w:rsidRPr="00A663B8">
            <w:rPr>
              <w:rFonts w:cstheme="minorHAnsi"/>
              <w:sz w:val="24"/>
              <w:szCs w:val="24"/>
            </w:rPr>
            <w:t>Suspension and permanent exclusion from maintained schools, academies and pupil referral units in England, including pupil movement (August 2024)</w:t>
          </w:r>
          <w:r>
            <w:rPr>
              <w:rFonts w:cstheme="minorHAnsi"/>
              <w:sz w:val="24"/>
              <w:szCs w:val="24"/>
            </w:rPr>
            <w:t xml:space="preserve"> </w:t>
          </w:r>
          <w:r w:rsidRPr="00726A6D">
            <w:rPr>
              <w:rFonts w:cstheme="minorHAnsi"/>
              <w:sz w:val="24"/>
              <w:szCs w:val="24"/>
            </w:rPr>
            <w:t>when making decisions on suspensions and exclusions and will follow the law, as set out in the relevant School Discipline (Pupil Exclusions and Reviews) (England) Regulation 2012 (as amended).</w:t>
          </w:r>
        </w:p>
        <w:p w14:paraId="5B4CF566" w14:textId="77777777" w:rsidR="00671B71" w:rsidRDefault="00671B71" w:rsidP="00671B71">
          <w:pPr>
            <w:pStyle w:val="Number2"/>
            <w:numPr>
              <w:ilvl w:val="0"/>
              <w:numId w:val="0"/>
            </w:numPr>
            <w:ind w:left="720"/>
            <w:rPr>
              <w:rFonts w:cstheme="minorHAnsi"/>
              <w:sz w:val="24"/>
              <w:szCs w:val="24"/>
            </w:rPr>
          </w:pPr>
          <w:r w:rsidRPr="00726A6D">
            <w:rPr>
              <w:rFonts w:cstheme="minorHAnsi"/>
              <w:sz w:val="24"/>
              <w:szCs w:val="24"/>
            </w:rPr>
            <w:t xml:space="preserve">This policy should be read in conjunction with the behaviour policy and the SEND policy for the </w:t>
          </w:r>
          <w:r w:rsidRPr="0099700F">
            <w:rPr>
              <w:rFonts w:cstheme="minorHAnsi"/>
              <w:sz w:val="24"/>
              <w:szCs w:val="24"/>
            </w:rPr>
            <w:t>Brighter Futures Educational Trust.</w:t>
          </w:r>
        </w:p>
        <w:p w14:paraId="5CE3FF05" w14:textId="77777777" w:rsidR="000C5839" w:rsidRPr="00726A6D" w:rsidRDefault="000C5839" w:rsidP="00671B71">
          <w:pPr>
            <w:pStyle w:val="Number2"/>
            <w:numPr>
              <w:ilvl w:val="0"/>
              <w:numId w:val="0"/>
            </w:numPr>
            <w:ind w:left="720"/>
            <w:rPr>
              <w:rFonts w:cstheme="minorHAnsi"/>
              <w:sz w:val="24"/>
              <w:szCs w:val="24"/>
            </w:rPr>
          </w:pPr>
        </w:p>
        <w:p w14:paraId="326F3A86" w14:textId="77777777" w:rsidR="00671B71" w:rsidRPr="00726A6D" w:rsidRDefault="00671B71" w:rsidP="00A663B8">
          <w:pPr>
            <w:pStyle w:val="Number"/>
            <w:numPr>
              <w:ilvl w:val="0"/>
              <w:numId w:val="0"/>
            </w:numPr>
            <w:ind w:left="210"/>
            <w:rPr>
              <w:rFonts w:cstheme="minorHAnsi"/>
              <w:color w:val="000000" w:themeColor="text1"/>
              <w:sz w:val="24"/>
              <w:szCs w:val="24"/>
            </w:rPr>
          </w:pPr>
          <w:bookmarkStart w:id="6" w:name="_Toc106786070"/>
          <w:r w:rsidRPr="00726A6D">
            <w:rPr>
              <w:rFonts w:cstheme="minorHAnsi"/>
              <w:color w:val="000000" w:themeColor="text1"/>
              <w:sz w:val="24"/>
              <w:szCs w:val="24"/>
            </w:rPr>
            <w:t>2.  APPLICATION OF POLICY</w:t>
          </w:r>
          <w:bookmarkEnd w:id="6"/>
        </w:p>
        <w:p w14:paraId="7024F2CE" w14:textId="77777777" w:rsidR="00671B71" w:rsidRDefault="00671B71" w:rsidP="00671B71">
          <w:pPr>
            <w:pStyle w:val="Number2"/>
            <w:numPr>
              <w:ilvl w:val="0"/>
              <w:numId w:val="0"/>
            </w:numPr>
            <w:ind w:left="720"/>
            <w:rPr>
              <w:rFonts w:cstheme="minorHAnsi"/>
              <w:color w:val="000000" w:themeColor="text1"/>
              <w:sz w:val="24"/>
              <w:szCs w:val="24"/>
            </w:rPr>
          </w:pPr>
          <w:r w:rsidRPr="00726A6D">
            <w:rPr>
              <w:rFonts w:cstheme="minorHAnsi"/>
              <w:color w:val="000000" w:themeColor="text1"/>
              <w:sz w:val="24"/>
              <w:szCs w:val="24"/>
            </w:rPr>
            <w:t xml:space="preserve">This policy applies to all members of the Trust community. Each School within the Trust will apply suspensions and exclusions in accordance with this policy and ensure that its contents are relayed to all staff, parents and pupils. </w:t>
          </w:r>
        </w:p>
        <w:p w14:paraId="4B4F64A5" w14:textId="77777777" w:rsidR="000C5839" w:rsidRPr="00726A6D" w:rsidRDefault="000C5839" w:rsidP="00671B71">
          <w:pPr>
            <w:pStyle w:val="Number2"/>
            <w:numPr>
              <w:ilvl w:val="0"/>
              <w:numId w:val="0"/>
            </w:numPr>
            <w:ind w:left="720"/>
            <w:rPr>
              <w:rFonts w:cstheme="minorHAnsi"/>
              <w:color w:val="000000" w:themeColor="text1"/>
              <w:sz w:val="24"/>
              <w:szCs w:val="24"/>
            </w:rPr>
          </w:pPr>
        </w:p>
        <w:p w14:paraId="5483B7A7" w14:textId="77777777" w:rsidR="00671B71" w:rsidRPr="00726A6D" w:rsidRDefault="00671B71" w:rsidP="00A663B8">
          <w:pPr>
            <w:pStyle w:val="Number"/>
            <w:numPr>
              <w:ilvl w:val="0"/>
              <w:numId w:val="3"/>
            </w:numPr>
            <w:ind w:left="570"/>
            <w:rPr>
              <w:rFonts w:cstheme="minorHAnsi"/>
              <w:color w:val="000000" w:themeColor="text1"/>
              <w:sz w:val="24"/>
              <w:szCs w:val="24"/>
            </w:rPr>
          </w:pPr>
          <w:bookmarkStart w:id="7" w:name="_Toc106786071"/>
          <w:r w:rsidRPr="00726A6D">
            <w:rPr>
              <w:rFonts w:cstheme="minorHAnsi"/>
              <w:color w:val="000000" w:themeColor="text1"/>
              <w:sz w:val="24"/>
              <w:szCs w:val="24"/>
            </w:rPr>
            <w:t>TYPES OF EXCLUSION</w:t>
          </w:r>
          <w:bookmarkEnd w:id="7"/>
        </w:p>
        <w:p w14:paraId="5C297462" w14:textId="77777777" w:rsidR="00671B71" w:rsidRPr="00726A6D" w:rsidRDefault="00671B71" w:rsidP="00671B71">
          <w:pPr>
            <w:pStyle w:val="BodyText"/>
            <w:ind w:left="720"/>
            <w:rPr>
              <w:rFonts w:cstheme="minorHAnsi"/>
              <w:sz w:val="24"/>
              <w:szCs w:val="24"/>
            </w:rPr>
          </w:pPr>
          <w:r w:rsidRPr="00726A6D">
            <w:rPr>
              <w:rFonts w:cstheme="minorHAnsi"/>
              <w:sz w:val="24"/>
              <w:szCs w:val="24"/>
            </w:rPr>
            <w:t>Suspensions and permanent exclusions are different:</w:t>
          </w:r>
        </w:p>
        <w:p w14:paraId="3D62B0F6" w14:textId="77777777" w:rsidR="00671B71" w:rsidRPr="00726A6D" w:rsidRDefault="00671B71" w:rsidP="00671B71">
          <w:pPr>
            <w:pStyle w:val="Number2"/>
            <w:numPr>
              <w:ilvl w:val="0"/>
              <w:numId w:val="5"/>
            </w:numPr>
            <w:ind w:left="1494"/>
            <w:rPr>
              <w:rFonts w:cstheme="minorHAnsi"/>
              <w:sz w:val="24"/>
              <w:szCs w:val="24"/>
            </w:rPr>
          </w:pPr>
          <w:r w:rsidRPr="00726A6D">
            <w:rPr>
              <w:rFonts w:cstheme="minorHAnsi"/>
              <w:sz w:val="24"/>
              <w:szCs w:val="24"/>
            </w:rPr>
            <w:t xml:space="preserve">Suspensions (previously called fixed-term exclusions) are where a pupil is prevented from attending the school for a fixed period. At the end of the period, they are expected to return to school following a reintegration meeting. A pupil may receive a maximum 45 days of suspension in an academic year before being permanently excluded. </w:t>
          </w:r>
        </w:p>
        <w:p w14:paraId="0E2BB3A6" w14:textId="77777777" w:rsidR="00671B71" w:rsidRDefault="00671B71" w:rsidP="00671B71">
          <w:pPr>
            <w:pStyle w:val="Number2"/>
            <w:numPr>
              <w:ilvl w:val="0"/>
              <w:numId w:val="5"/>
            </w:numPr>
            <w:ind w:left="1494"/>
            <w:rPr>
              <w:rFonts w:cstheme="minorHAnsi"/>
              <w:sz w:val="24"/>
              <w:szCs w:val="24"/>
            </w:rPr>
          </w:pPr>
          <w:r w:rsidRPr="00726A6D">
            <w:rPr>
              <w:rFonts w:cstheme="minorHAnsi"/>
              <w:sz w:val="24"/>
              <w:szCs w:val="24"/>
            </w:rPr>
            <w:t xml:space="preserve">Permanent exclusions are where, subject to a decision of the governing board to reinstate the pupil to the school, the pupil is prevented from attending the school again. A decision to permanently exclude will only be taken in response to a serious breach or persistent breaches of the school's behaviour policy; and where allowing the pupil to remain in school </w:t>
          </w:r>
          <w:r w:rsidRPr="00726A6D">
            <w:rPr>
              <w:rFonts w:cstheme="minorHAnsi"/>
              <w:sz w:val="24"/>
              <w:szCs w:val="24"/>
            </w:rPr>
            <w:lastRenderedPageBreak/>
            <w:t>would seriously harm the education or welfare of the pupil or others such as staff or pupils in the school.</w:t>
          </w:r>
        </w:p>
        <w:p w14:paraId="7357AC9D" w14:textId="77777777" w:rsidR="000C5839" w:rsidRPr="00726A6D" w:rsidRDefault="000C5839" w:rsidP="000C5839">
          <w:pPr>
            <w:pStyle w:val="Number2"/>
            <w:numPr>
              <w:ilvl w:val="0"/>
              <w:numId w:val="0"/>
            </w:numPr>
            <w:ind w:left="1494"/>
            <w:rPr>
              <w:rFonts w:cstheme="minorHAnsi"/>
              <w:sz w:val="24"/>
              <w:szCs w:val="24"/>
            </w:rPr>
          </w:pPr>
        </w:p>
        <w:p w14:paraId="055B8AE0" w14:textId="33A009A4" w:rsidR="00671B71" w:rsidRPr="00671B71" w:rsidRDefault="00671B71" w:rsidP="00A663B8">
          <w:pPr>
            <w:pStyle w:val="Number"/>
            <w:numPr>
              <w:ilvl w:val="0"/>
              <w:numId w:val="3"/>
            </w:numPr>
            <w:ind w:left="570"/>
            <w:rPr>
              <w:rFonts w:cstheme="minorHAnsi"/>
              <w:color w:val="000000" w:themeColor="text1"/>
              <w:sz w:val="24"/>
              <w:szCs w:val="24"/>
            </w:rPr>
          </w:pPr>
          <w:bookmarkStart w:id="8" w:name="_Toc106786072"/>
          <w:r w:rsidRPr="00726A6D">
            <w:rPr>
              <w:rFonts w:cstheme="minorHAnsi"/>
              <w:color w:val="000000" w:themeColor="text1"/>
              <w:sz w:val="24"/>
              <w:szCs w:val="24"/>
            </w:rPr>
            <w:t>ROLES AND RESPONSIBILITIES</w:t>
          </w:r>
        </w:p>
        <w:bookmarkEnd w:id="8" w:displacedByCustomXml="next"/>
      </w:sdtContent>
    </w:sdt>
    <w:bookmarkEnd w:id="2"/>
    <w:bookmarkEnd w:id="1"/>
    <w:bookmarkEnd w:id="0"/>
    <w:p w14:paraId="0773E511" w14:textId="77777777" w:rsidR="00853226" w:rsidRPr="00726A6D" w:rsidRDefault="00853226" w:rsidP="00A663B8">
      <w:pPr>
        <w:pStyle w:val="BodyText"/>
        <w:ind w:left="567"/>
        <w:rPr>
          <w:rFonts w:cstheme="minorHAnsi"/>
          <w:sz w:val="24"/>
          <w:szCs w:val="24"/>
        </w:rPr>
      </w:pPr>
      <w:r w:rsidRPr="00726A6D">
        <w:rPr>
          <w:rFonts w:cstheme="minorHAnsi"/>
          <w:sz w:val="24"/>
          <w:szCs w:val="24"/>
        </w:rPr>
        <w:t>All members of the Trust community are expected to follow this policy. Roles, responsibilities and expectations of each section of the Trust community are set out in detail below.</w:t>
      </w:r>
    </w:p>
    <w:p w14:paraId="04276950" w14:textId="77777777" w:rsidR="00853226" w:rsidRPr="00726A6D" w:rsidRDefault="00853226" w:rsidP="00A663B8">
      <w:pPr>
        <w:pStyle w:val="BodyText"/>
        <w:ind w:left="567"/>
        <w:rPr>
          <w:rFonts w:cstheme="minorHAnsi"/>
          <w:b/>
          <w:bCs/>
          <w:sz w:val="24"/>
          <w:szCs w:val="24"/>
        </w:rPr>
      </w:pPr>
      <w:r w:rsidRPr="00726A6D">
        <w:rPr>
          <w:rFonts w:cstheme="minorHAnsi"/>
          <w:b/>
          <w:bCs/>
          <w:sz w:val="24"/>
          <w:szCs w:val="24"/>
        </w:rPr>
        <w:t>The Headteacher</w:t>
      </w:r>
    </w:p>
    <w:p w14:paraId="76FFD503" w14:textId="157BD911" w:rsidR="00853226" w:rsidRDefault="00853226" w:rsidP="00A663B8">
      <w:pPr>
        <w:pStyle w:val="Number2"/>
        <w:numPr>
          <w:ilvl w:val="0"/>
          <w:numId w:val="0"/>
        </w:numPr>
        <w:ind w:left="567"/>
        <w:rPr>
          <w:rFonts w:cstheme="minorHAnsi"/>
          <w:sz w:val="24"/>
          <w:szCs w:val="24"/>
        </w:rPr>
      </w:pPr>
      <w:r w:rsidRPr="00726A6D">
        <w:rPr>
          <w:rFonts w:cstheme="minorHAnsi"/>
          <w:sz w:val="24"/>
          <w:szCs w:val="24"/>
        </w:rPr>
        <w:t>All decisions to suspend or permanently exclude a pupil will be taken by the headteacher after considering all the circumstances. Every decision made will be proportionate to the seriousness of the behaviour with reference to the Trust’s behaviour policy.</w:t>
      </w:r>
    </w:p>
    <w:p w14:paraId="6842736A" w14:textId="5DA83FC5" w:rsidR="004A3DD0" w:rsidRPr="000C5839" w:rsidRDefault="004A3DD0" w:rsidP="00A663B8">
      <w:pPr>
        <w:pStyle w:val="Number2"/>
        <w:numPr>
          <w:ilvl w:val="0"/>
          <w:numId w:val="0"/>
        </w:numPr>
        <w:ind w:left="567"/>
        <w:rPr>
          <w:rFonts w:cstheme="minorHAnsi"/>
          <w:sz w:val="24"/>
          <w:szCs w:val="24"/>
        </w:rPr>
      </w:pPr>
      <w:r w:rsidRPr="000C5839">
        <w:rPr>
          <w:rFonts w:cstheme="minorHAnsi"/>
          <w:sz w:val="24"/>
          <w:szCs w:val="24"/>
        </w:rPr>
        <w:t>When headteachers suspend or permanently exclude a pupil they must, without delay, notify parents. Legislative changes mean that if a pupil has a social worker, or if a pupil is looked-after, the headteacher must now, also without delay after their decision, notify the social worker and/or VSH, as applicable.</w:t>
      </w:r>
    </w:p>
    <w:p w14:paraId="3E9AA2FC" w14:textId="03AA2AC1" w:rsidR="004A3DD0" w:rsidRPr="00726A6D" w:rsidRDefault="00734E8F" w:rsidP="00A663B8">
      <w:pPr>
        <w:pStyle w:val="Number2"/>
        <w:numPr>
          <w:ilvl w:val="0"/>
          <w:numId w:val="0"/>
        </w:numPr>
        <w:ind w:left="567"/>
        <w:rPr>
          <w:rFonts w:cstheme="minorHAnsi"/>
          <w:sz w:val="24"/>
          <w:szCs w:val="24"/>
        </w:rPr>
      </w:pPr>
      <w:r w:rsidRPr="000C5839">
        <w:rPr>
          <w:rFonts w:cstheme="minorHAnsi"/>
          <w:sz w:val="24"/>
          <w:szCs w:val="24"/>
        </w:rPr>
        <w:t>When headteachers suspend or permanently exclude a pupil, they must also notify the local authority, without delay. Legislative changes mean that this must</w:t>
      </w:r>
      <w:r w:rsidRPr="000C5839">
        <w:t xml:space="preserve"> </w:t>
      </w:r>
      <w:r w:rsidRPr="000C5839">
        <w:rPr>
          <w:rFonts w:cstheme="minorHAnsi"/>
          <w:sz w:val="24"/>
          <w:szCs w:val="24"/>
        </w:rPr>
        <w:t>be done regardless of the length of a suspension.</w:t>
      </w:r>
    </w:p>
    <w:p w14:paraId="20A6989F" w14:textId="3239BF3D" w:rsidR="007A7418" w:rsidRPr="007A7418" w:rsidRDefault="00853226" w:rsidP="00A663B8">
      <w:pPr>
        <w:pStyle w:val="BodyText"/>
        <w:ind w:left="567"/>
        <w:rPr>
          <w:rFonts w:cstheme="minorHAnsi"/>
          <w:b/>
          <w:bCs/>
          <w:sz w:val="24"/>
          <w:szCs w:val="24"/>
        </w:rPr>
      </w:pPr>
      <w:r w:rsidRPr="00726A6D">
        <w:rPr>
          <w:rFonts w:cstheme="minorHAnsi"/>
          <w:b/>
          <w:bCs/>
          <w:sz w:val="24"/>
          <w:szCs w:val="24"/>
        </w:rPr>
        <w:t>The Trustees</w:t>
      </w:r>
    </w:p>
    <w:p w14:paraId="25633311" w14:textId="4097F534" w:rsidR="00853226" w:rsidRPr="00726A6D" w:rsidRDefault="00853226" w:rsidP="00A663B8">
      <w:pPr>
        <w:pStyle w:val="Number2"/>
        <w:numPr>
          <w:ilvl w:val="0"/>
          <w:numId w:val="0"/>
        </w:numPr>
        <w:ind w:left="567"/>
        <w:rPr>
          <w:rFonts w:cstheme="minorHAnsi"/>
          <w:sz w:val="24"/>
          <w:szCs w:val="24"/>
        </w:rPr>
      </w:pPr>
      <w:r w:rsidRPr="00726A6D">
        <w:rPr>
          <w:rFonts w:cstheme="minorHAnsi"/>
          <w:sz w:val="24"/>
          <w:szCs w:val="24"/>
        </w:rPr>
        <w:t xml:space="preserve">The governing board is responsible for forming committees to review exclusions and suspensions when it is required to do so, it is requested by parents, or it is, in its view, prudent to review an individual decision. In each case, the decision of the relevant committee formed by the governing board will be to decide whether to uphold the exclusion or suspension, or instead to reinstate the pupil to the school. </w:t>
      </w:r>
    </w:p>
    <w:p w14:paraId="27AD5B65" w14:textId="6C6A58D4" w:rsidR="007A7418" w:rsidRPr="007A7418" w:rsidRDefault="00853226" w:rsidP="00A663B8">
      <w:pPr>
        <w:pStyle w:val="Number2"/>
        <w:numPr>
          <w:ilvl w:val="0"/>
          <w:numId w:val="0"/>
        </w:numPr>
        <w:ind w:left="567"/>
        <w:rPr>
          <w:rFonts w:cstheme="minorHAnsi"/>
          <w:b/>
          <w:bCs/>
          <w:sz w:val="24"/>
          <w:szCs w:val="24"/>
        </w:rPr>
      </w:pPr>
      <w:r w:rsidRPr="00726A6D">
        <w:rPr>
          <w:rFonts w:cstheme="minorHAnsi"/>
          <w:b/>
          <w:bCs/>
          <w:sz w:val="24"/>
          <w:szCs w:val="24"/>
        </w:rPr>
        <w:t>Parents</w:t>
      </w:r>
    </w:p>
    <w:p w14:paraId="5C3CB0AB" w14:textId="7420C187" w:rsidR="00853226" w:rsidRPr="00726A6D" w:rsidRDefault="00853226" w:rsidP="00A663B8">
      <w:pPr>
        <w:pStyle w:val="Number2"/>
        <w:numPr>
          <w:ilvl w:val="0"/>
          <w:numId w:val="0"/>
        </w:numPr>
        <w:ind w:left="567"/>
        <w:rPr>
          <w:rFonts w:cstheme="minorHAnsi"/>
          <w:sz w:val="24"/>
          <w:szCs w:val="24"/>
        </w:rPr>
      </w:pPr>
      <w:r w:rsidRPr="00726A6D">
        <w:rPr>
          <w:rFonts w:cstheme="minorHAnsi"/>
          <w:sz w:val="24"/>
          <w:szCs w:val="24"/>
        </w:rPr>
        <w:t xml:space="preserve">Parents will be informed without delay of any suspension or exclusion and there is an ability to make representations in regard to any suspension or exclusion decision. Details will be provided on the rights parents have with every letter that is sent from the headteacher. </w:t>
      </w:r>
    </w:p>
    <w:p w14:paraId="325EA65B" w14:textId="2BFF365F" w:rsidR="007A7418" w:rsidRDefault="00853226" w:rsidP="00A663B8">
      <w:pPr>
        <w:pStyle w:val="BodyText"/>
        <w:ind w:left="567"/>
        <w:rPr>
          <w:rFonts w:cstheme="minorHAnsi"/>
          <w:sz w:val="24"/>
          <w:szCs w:val="24"/>
        </w:rPr>
      </w:pPr>
      <w:r w:rsidRPr="00726A6D">
        <w:rPr>
          <w:rFonts w:cstheme="minorHAnsi"/>
          <w:b/>
          <w:bCs/>
          <w:sz w:val="24"/>
          <w:szCs w:val="24"/>
        </w:rPr>
        <w:t>Pupils</w:t>
      </w:r>
    </w:p>
    <w:p w14:paraId="64A0F7C8" w14:textId="483B9F64" w:rsidR="00853226" w:rsidRDefault="00853226" w:rsidP="00A663B8">
      <w:pPr>
        <w:pStyle w:val="Number2"/>
        <w:numPr>
          <w:ilvl w:val="0"/>
          <w:numId w:val="0"/>
        </w:numPr>
        <w:ind w:left="567"/>
        <w:rPr>
          <w:rFonts w:cstheme="minorHAnsi"/>
          <w:sz w:val="24"/>
          <w:szCs w:val="24"/>
        </w:rPr>
      </w:pPr>
      <w:r w:rsidRPr="00726A6D">
        <w:rPr>
          <w:rFonts w:cstheme="minorHAnsi"/>
          <w:sz w:val="24"/>
          <w:szCs w:val="24"/>
        </w:rPr>
        <w:t xml:space="preserve">All pupils of the schools in the Trust are expected to follow the expectations regarding their </w:t>
      </w:r>
      <w:r w:rsidR="007A7418">
        <w:rPr>
          <w:rFonts w:cstheme="minorHAnsi"/>
          <w:sz w:val="24"/>
          <w:szCs w:val="24"/>
        </w:rPr>
        <w:t xml:space="preserve">  </w:t>
      </w:r>
      <w:r w:rsidRPr="00726A6D">
        <w:rPr>
          <w:rFonts w:cstheme="minorHAnsi"/>
          <w:sz w:val="24"/>
          <w:szCs w:val="24"/>
        </w:rPr>
        <w:t xml:space="preserve">behaviour to ensure that all pupils can learn and participate in school life effectively. Where those expectations are breached, the behaviour policy will apply. </w:t>
      </w:r>
    </w:p>
    <w:p w14:paraId="17FD3A64" w14:textId="77777777" w:rsidR="000C5839" w:rsidRPr="00726A6D" w:rsidRDefault="000C5839" w:rsidP="00A663B8">
      <w:pPr>
        <w:pStyle w:val="Number2"/>
        <w:numPr>
          <w:ilvl w:val="0"/>
          <w:numId w:val="0"/>
        </w:numPr>
        <w:ind w:left="567"/>
        <w:rPr>
          <w:rFonts w:cstheme="minorHAnsi"/>
          <w:sz w:val="24"/>
          <w:szCs w:val="24"/>
        </w:rPr>
      </w:pPr>
    </w:p>
    <w:p w14:paraId="0E4E9EA8" w14:textId="5421206B" w:rsidR="00853226" w:rsidRPr="007A7418" w:rsidRDefault="00853226" w:rsidP="00A663B8">
      <w:pPr>
        <w:pStyle w:val="Number"/>
        <w:keepNext/>
        <w:numPr>
          <w:ilvl w:val="0"/>
          <w:numId w:val="3"/>
        </w:numPr>
        <w:ind w:left="567"/>
        <w:rPr>
          <w:rFonts w:cstheme="minorHAnsi"/>
          <w:color w:val="000000" w:themeColor="text1"/>
          <w:sz w:val="24"/>
          <w:szCs w:val="24"/>
        </w:rPr>
      </w:pPr>
      <w:bookmarkStart w:id="9" w:name="_Toc106786073"/>
      <w:r w:rsidRPr="007A7418">
        <w:rPr>
          <w:rFonts w:cstheme="minorHAnsi"/>
          <w:color w:val="000000" w:themeColor="text1"/>
          <w:sz w:val="24"/>
          <w:szCs w:val="24"/>
        </w:rPr>
        <w:t xml:space="preserve">CCTV, </w:t>
      </w:r>
      <w:r w:rsidR="00726A6D" w:rsidRPr="007A7418">
        <w:rPr>
          <w:rFonts w:cstheme="minorHAnsi"/>
          <w:color w:val="000000" w:themeColor="text1"/>
          <w:sz w:val="24"/>
          <w:szCs w:val="24"/>
        </w:rPr>
        <w:t>WITNESS EVIDENCE AND PUPIL VIEWS</w:t>
      </w:r>
      <w:bookmarkEnd w:id="9"/>
    </w:p>
    <w:p w14:paraId="37B3C2E7" w14:textId="36AED9D0" w:rsidR="007A7418" w:rsidRDefault="007A7418" w:rsidP="00A663B8">
      <w:pPr>
        <w:pStyle w:val="Number2"/>
        <w:numPr>
          <w:ilvl w:val="0"/>
          <w:numId w:val="0"/>
        </w:numPr>
        <w:ind w:left="210"/>
        <w:rPr>
          <w:rFonts w:cstheme="minorHAnsi"/>
          <w:sz w:val="24"/>
          <w:szCs w:val="24"/>
        </w:rPr>
      </w:pPr>
      <w:r>
        <w:rPr>
          <w:rFonts w:cstheme="minorHAnsi"/>
          <w:sz w:val="24"/>
          <w:szCs w:val="24"/>
        </w:rPr>
        <w:t>5.1.</w:t>
      </w:r>
    </w:p>
    <w:p w14:paraId="79295531" w14:textId="4EE16385" w:rsidR="00853226" w:rsidRPr="00726A6D" w:rsidRDefault="00853226" w:rsidP="00A663B8">
      <w:pPr>
        <w:pStyle w:val="Number2"/>
        <w:numPr>
          <w:ilvl w:val="0"/>
          <w:numId w:val="0"/>
        </w:numPr>
        <w:ind w:left="567"/>
        <w:rPr>
          <w:rFonts w:cstheme="minorHAnsi"/>
          <w:sz w:val="24"/>
          <w:szCs w:val="24"/>
        </w:rPr>
      </w:pPr>
      <w:r w:rsidRPr="00726A6D">
        <w:rPr>
          <w:rFonts w:cstheme="minorHAnsi"/>
          <w:sz w:val="24"/>
          <w:szCs w:val="24"/>
        </w:rPr>
        <w:t>The Trust uses Close Circuit Television (</w:t>
      </w:r>
      <w:r w:rsidRPr="00726A6D">
        <w:rPr>
          <w:rFonts w:cstheme="minorHAnsi"/>
          <w:b/>
          <w:bCs/>
          <w:sz w:val="24"/>
          <w:szCs w:val="24"/>
        </w:rPr>
        <w:t>CCTV</w:t>
      </w:r>
      <w:r w:rsidRPr="00726A6D">
        <w:rPr>
          <w:rFonts w:cstheme="minorHAnsi"/>
          <w:sz w:val="24"/>
          <w:szCs w:val="24"/>
        </w:rPr>
        <w:t xml:space="preserve">) within its premises. This is to provide a safe and secure environment for pupils, staff and visitors. If behavioural incidents are recorded on CCTV, the footage </w:t>
      </w:r>
      <w:r w:rsidRPr="00726A6D">
        <w:rPr>
          <w:rFonts w:cstheme="minorHAnsi"/>
          <w:sz w:val="24"/>
          <w:szCs w:val="24"/>
        </w:rPr>
        <w:lastRenderedPageBreak/>
        <w:t>may be viewed as part of the investigation and the content considered before imposing a sanction. If CCTV is relied upon for a decision on a suspension or exclusion, then it will be shown in some format (redacted as necessary) at any trustee review meeting. Please see the Trust’s CCTV policy and privacy notices for more information.</w:t>
      </w:r>
    </w:p>
    <w:p w14:paraId="246BD7AC" w14:textId="0648ECBE" w:rsidR="007A7418" w:rsidRDefault="007A7418" w:rsidP="00A663B8">
      <w:pPr>
        <w:pStyle w:val="Number2"/>
        <w:numPr>
          <w:ilvl w:val="0"/>
          <w:numId w:val="0"/>
        </w:numPr>
        <w:ind w:left="210"/>
        <w:rPr>
          <w:rFonts w:cstheme="minorHAnsi"/>
          <w:sz w:val="24"/>
          <w:szCs w:val="24"/>
        </w:rPr>
      </w:pPr>
      <w:r>
        <w:rPr>
          <w:rFonts w:cstheme="minorHAnsi"/>
          <w:sz w:val="24"/>
          <w:szCs w:val="24"/>
        </w:rPr>
        <w:t>5.2.</w:t>
      </w:r>
    </w:p>
    <w:p w14:paraId="41B6218D" w14:textId="40E175AA" w:rsidR="00853226" w:rsidRPr="00726A6D" w:rsidRDefault="00853226" w:rsidP="00A663B8">
      <w:pPr>
        <w:pStyle w:val="Number2"/>
        <w:numPr>
          <w:ilvl w:val="0"/>
          <w:numId w:val="0"/>
        </w:numPr>
        <w:ind w:left="567"/>
        <w:rPr>
          <w:rFonts w:cstheme="minorHAnsi"/>
          <w:sz w:val="24"/>
          <w:szCs w:val="24"/>
        </w:rPr>
      </w:pPr>
      <w:r w:rsidRPr="00726A6D">
        <w:rPr>
          <w:rFonts w:cstheme="minorHAnsi"/>
          <w:sz w:val="24"/>
          <w:szCs w:val="24"/>
        </w:rPr>
        <w:t>Where witness evidence is relied upon, whether that be from a pupil or a staff member, the statement(s) will be provided at any trustee’s review meeting. All statements will be signed and dated unless the headteacher has good reason to protect the anonymity of the relevant witness. Reasons may include threats of reprisals.</w:t>
      </w:r>
    </w:p>
    <w:p w14:paraId="56708E00" w14:textId="77777777" w:rsidR="007A7418" w:rsidRDefault="007A7418" w:rsidP="00A663B8">
      <w:pPr>
        <w:pStyle w:val="Number2"/>
        <w:numPr>
          <w:ilvl w:val="0"/>
          <w:numId w:val="0"/>
        </w:numPr>
        <w:ind w:left="210"/>
        <w:rPr>
          <w:rFonts w:cstheme="minorHAnsi"/>
          <w:color w:val="000000"/>
          <w:sz w:val="24"/>
          <w:szCs w:val="24"/>
        </w:rPr>
      </w:pPr>
      <w:r>
        <w:rPr>
          <w:rFonts w:cstheme="minorHAnsi"/>
          <w:color w:val="000000"/>
          <w:sz w:val="24"/>
          <w:szCs w:val="24"/>
        </w:rPr>
        <w:t>5.3.</w:t>
      </w:r>
    </w:p>
    <w:p w14:paraId="0331F5AB" w14:textId="12DA2956" w:rsidR="00853226" w:rsidRDefault="00853226" w:rsidP="00A663B8">
      <w:pPr>
        <w:pStyle w:val="Number2"/>
        <w:numPr>
          <w:ilvl w:val="0"/>
          <w:numId w:val="0"/>
        </w:numPr>
        <w:ind w:left="567"/>
        <w:rPr>
          <w:rFonts w:cstheme="minorHAnsi"/>
          <w:color w:val="000000"/>
          <w:sz w:val="24"/>
          <w:szCs w:val="24"/>
        </w:rPr>
      </w:pPr>
      <w:r w:rsidRPr="00726A6D">
        <w:rPr>
          <w:rFonts w:cstheme="minorHAnsi"/>
          <w:color w:val="000000"/>
          <w:sz w:val="24"/>
          <w:szCs w:val="24"/>
        </w:rPr>
        <w:t xml:space="preserve">Before taking a decision to suspend or exclude and where appropriate, the </w:t>
      </w:r>
      <w:r w:rsidRPr="00726A6D">
        <w:rPr>
          <w:rFonts w:cstheme="minorHAnsi"/>
          <w:sz w:val="24"/>
          <w:szCs w:val="24"/>
        </w:rPr>
        <w:t>headteacher will take the pupil’s views into account, considering these in light of their age and understanding, and</w:t>
      </w:r>
      <w:r w:rsidRPr="00726A6D">
        <w:rPr>
          <w:rFonts w:cstheme="minorHAnsi"/>
          <w:color w:val="000000"/>
          <w:sz w:val="24"/>
          <w:szCs w:val="24"/>
        </w:rPr>
        <w:t xml:space="preserve"> inform the pupil about how their views have been factored into any decision made. </w:t>
      </w:r>
      <w:r w:rsidRPr="00726A6D">
        <w:rPr>
          <w:rFonts w:cstheme="minorHAnsi"/>
          <w:sz w:val="24"/>
          <w:szCs w:val="24"/>
        </w:rPr>
        <w:t xml:space="preserve">Where relevant, the pupil will be given support to express their view, including through advocates such as parents or, if the pupil has one, a social worker. </w:t>
      </w:r>
      <w:r w:rsidRPr="00726A6D">
        <w:rPr>
          <w:rFonts w:cstheme="minorHAnsi"/>
          <w:color w:val="000000"/>
          <w:sz w:val="24"/>
          <w:szCs w:val="24"/>
        </w:rPr>
        <w:t xml:space="preserve">The </w:t>
      </w:r>
      <w:r w:rsidRPr="00726A6D">
        <w:rPr>
          <w:rFonts w:cstheme="minorHAnsi"/>
          <w:sz w:val="24"/>
          <w:szCs w:val="24"/>
        </w:rPr>
        <w:t xml:space="preserve">headteacher </w:t>
      </w:r>
      <w:r w:rsidRPr="00726A6D">
        <w:rPr>
          <w:rFonts w:cstheme="minorHAnsi"/>
          <w:color w:val="000000"/>
          <w:sz w:val="24"/>
          <w:szCs w:val="24"/>
        </w:rPr>
        <w:t>will also take account of any contributing factors identified after an incident of misbehaviour has occurred.</w:t>
      </w:r>
    </w:p>
    <w:p w14:paraId="1913A035" w14:textId="77777777" w:rsidR="000C5839" w:rsidRPr="00726A6D" w:rsidRDefault="000C5839" w:rsidP="00A663B8">
      <w:pPr>
        <w:pStyle w:val="Number2"/>
        <w:numPr>
          <w:ilvl w:val="0"/>
          <w:numId w:val="0"/>
        </w:numPr>
        <w:ind w:left="567"/>
        <w:rPr>
          <w:rFonts w:cstheme="minorHAnsi"/>
          <w:sz w:val="24"/>
          <w:szCs w:val="24"/>
        </w:rPr>
      </w:pPr>
    </w:p>
    <w:p w14:paraId="2EAA53A0" w14:textId="0E16AE70" w:rsidR="00853226" w:rsidRPr="007A7418" w:rsidRDefault="00853226" w:rsidP="00A663B8">
      <w:pPr>
        <w:pStyle w:val="Number"/>
        <w:numPr>
          <w:ilvl w:val="0"/>
          <w:numId w:val="3"/>
        </w:numPr>
        <w:ind w:left="567"/>
        <w:rPr>
          <w:rFonts w:cstheme="minorHAnsi"/>
          <w:color w:val="000000" w:themeColor="text1"/>
          <w:sz w:val="24"/>
          <w:szCs w:val="24"/>
        </w:rPr>
      </w:pPr>
      <w:bookmarkStart w:id="10" w:name="_Toc106786074"/>
      <w:r w:rsidRPr="007A7418">
        <w:rPr>
          <w:rFonts w:cstheme="minorHAnsi"/>
          <w:color w:val="000000" w:themeColor="text1"/>
          <w:sz w:val="24"/>
          <w:szCs w:val="24"/>
        </w:rPr>
        <w:t>R</w:t>
      </w:r>
      <w:r w:rsidR="007A7418" w:rsidRPr="007A7418">
        <w:rPr>
          <w:rFonts w:cstheme="minorHAnsi"/>
          <w:color w:val="000000" w:themeColor="text1"/>
          <w:sz w:val="24"/>
          <w:szCs w:val="24"/>
        </w:rPr>
        <w:t>EINTEGRATION STRATEGY MEETING FOLLOWING SUSPENSION OR OFF-SITE DIRECTION</w:t>
      </w:r>
      <w:bookmarkEnd w:id="10"/>
    </w:p>
    <w:p w14:paraId="6367FBA0" w14:textId="77777777" w:rsidR="007A7418" w:rsidRDefault="007A7418" w:rsidP="00A663B8">
      <w:pPr>
        <w:pStyle w:val="Number2"/>
        <w:numPr>
          <w:ilvl w:val="1"/>
          <w:numId w:val="3"/>
        </w:numPr>
        <w:ind w:left="567"/>
        <w:rPr>
          <w:rFonts w:cstheme="minorHAnsi"/>
          <w:sz w:val="24"/>
          <w:szCs w:val="24"/>
        </w:rPr>
      </w:pPr>
      <w:bookmarkStart w:id="11" w:name="_Hlk109841768"/>
    </w:p>
    <w:p w14:paraId="5756E4F0" w14:textId="2FE79C68" w:rsidR="00853226" w:rsidRPr="00726A6D" w:rsidRDefault="00853226" w:rsidP="00A663B8">
      <w:pPr>
        <w:pStyle w:val="Number2"/>
        <w:numPr>
          <w:ilvl w:val="0"/>
          <w:numId w:val="0"/>
        </w:numPr>
        <w:ind w:left="567"/>
        <w:rPr>
          <w:rFonts w:cstheme="minorHAnsi"/>
          <w:sz w:val="24"/>
          <w:szCs w:val="24"/>
        </w:rPr>
      </w:pPr>
      <w:r w:rsidRPr="00726A6D">
        <w:rPr>
          <w:rFonts w:cstheme="minorHAnsi"/>
          <w:sz w:val="24"/>
          <w:szCs w:val="24"/>
        </w:rPr>
        <w:t>Where a pupil is suspended or is directed to be educated off-site, upon return to the school both the pupil and parents will be invited to a reintegration strategy meeting. The purpose of the meeting is to:</w:t>
      </w:r>
    </w:p>
    <w:p w14:paraId="3B99A46D" w14:textId="77777777" w:rsidR="00853226" w:rsidRPr="00726A6D" w:rsidRDefault="00853226" w:rsidP="0099700F">
      <w:pPr>
        <w:pStyle w:val="Bulletindent"/>
        <w:numPr>
          <w:ilvl w:val="0"/>
          <w:numId w:val="7"/>
        </w:numPr>
        <w:ind w:left="1494"/>
        <w:rPr>
          <w:rFonts w:cstheme="minorHAnsi"/>
          <w:sz w:val="24"/>
          <w:szCs w:val="24"/>
        </w:rPr>
      </w:pPr>
      <w:r w:rsidRPr="00726A6D">
        <w:rPr>
          <w:rFonts w:cstheme="minorHAnsi"/>
          <w:sz w:val="24"/>
          <w:szCs w:val="24"/>
        </w:rPr>
        <w:t xml:space="preserve">offer the pupil a fresh start, </w:t>
      </w:r>
    </w:p>
    <w:p w14:paraId="1045D041" w14:textId="77777777" w:rsidR="00853226" w:rsidRPr="00726A6D" w:rsidRDefault="00853226" w:rsidP="0099700F">
      <w:pPr>
        <w:pStyle w:val="Bulletindent"/>
        <w:numPr>
          <w:ilvl w:val="0"/>
          <w:numId w:val="7"/>
        </w:numPr>
        <w:ind w:left="1494"/>
        <w:rPr>
          <w:rFonts w:cstheme="minorHAnsi"/>
          <w:sz w:val="24"/>
          <w:szCs w:val="24"/>
        </w:rPr>
      </w:pPr>
      <w:r w:rsidRPr="00726A6D">
        <w:rPr>
          <w:rFonts w:cstheme="minorHAnsi"/>
          <w:sz w:val="24"/>
          <w:szCs w:val="24"/>
        </w:rPr>
        <w:t xml:space="preserve">help them understand the impact of their behaviour on themselves and others, </w:t>
      </w:r>
    </w:p>
    <w:p w14:paraId="6152FB3E" w14:textId="77777777" w:rsidR="00853226" w:rsidRPr="00726A6D" w:rsidRDefault="00853226" w:rsidP="0099700F">
      <w:pPr>
        <w:pStyle w:val="Bulletindent"/>
        <w:numPr>
          <w:ilvl w:val="0"/>
          <w:numId w:val="7"/>
        </w:numPr>
        <w:ind w:left="1494"/>
        <w:rPr>
          <w:rFonts w:cstheme="minorHAnsi"/>
          <w:sz w:val="24"/>
          <w:szCs w:val="24"/>
        </w:rPr>
      </w:pPr>
      <w:r w:rsidRPr="00726A6D">
        <w:rPr>
          <w:rFonts w:cstheme="minorHAnsi"/>
          <w:sz w:val="24"/>
          <w:szCs w:val="24"/>
        </w:rPr>
        <w:t xml:space="preserve">teach them to how meet the high expectations of behaviour in line with the school culture, </w:t>
      </w:r>
    </w:p>
    <w:p w14:paraId="477D6B1D" w14:textId="77777777" w:rsidR="00853226" w:rsidRPr="00726A6D" w:rsidRDefault="00853226" w:rsidP="0099700F">
      <w:pPr>
        <w:pStyle w:val="Bulletindent"/>
        <w:numPr>
          <w:ilvl w:val="0"/>
          <w:numId w:val="7"/>
        </w:numPr>
        <w:ind w:left="1494"/>
        <w:rPr>
          <w:rFonts w:cstheme="minorHAnsi"/>
          <w:sz w:val="24"/>
          <w:szCs w:val="24"/>
        </w:rPr>
      </w:pPr>
      <w:r w:rsidRPr="00726A6D">
        <w:rPr>
          <w:rFonts w:cstheme="minorHAnsi"/>
          <w:sz w:val="24"/>
          <w:szCs w:val="24"/>
        </w:rPr>
        <w:t xml:space="preserve">foster a renewed sense of belonging within the school community; and </w:t>
      </w:r>
    </w:p>
    <w:p w14:paraId="31831F76" w14:textId="77777777" w:rsidR="00853226" w:rsidRPr="00726A6D" w:rsidRDefault="00853226" w:rsidP="0099700F">
      <w:pPr>
        <w:pStyle w:val="Bulletindent"/>
        <w:numPr>
          <w:ilvl w:val="0"/>
          <w:numId w:val="7"/>
        </w:numPr>
        <w:ind w:left="1494"/>
        <w:rPr>
          <w:rFonts w:cstheme="minorHAnsi"/>
          <w:sz w:val="24"/>
          <w:szCs w:val="24"/>
        </w:rPr>
      </w:pPr>
      <w:r w:rsidRPr="00726A6D">
        <w:rPr>
          <w:rFonts w:cstheme="minorHAnsi"/>
          <w:sz w:val="24"/>
          <w:szCs w:val="24"/>
        </w:rPr>
        <w:t>build engagement with learning</w:t>
      </w:r>
    </w:p>
    <w:p w14:paraId="0E5AC93D" w14:textId="77777777" w:rsidR="00853226" w:rsidRPr="00726A6D" w:rsidRDefault="00853226" w:rsidP="00A663B8">
      <w:pPr>
        <w:pStyle w:val="Number2"/>
        <w:numPr>
          <w:ilvl w:val="0"/>
          <w:numId w:val="0"/>
        </w:numPr>
        <w:ind w:left="567"/>
        <w:rPr>
          <w:rFonts w:cstheme="minorHAnsi"/>
          <w:sz w:val="24"/>
          <w:szCs w:val="24"/>
        </w:rPr>
      </w:pPr>
      <w:r w:rsidRPr="00726A6D">
        <w:rPr>
          <w:rFonts w:cstheme="minorHAnsi"/>
          <w:sz w:val="24"/>
          <w:szCs w:val="24"/>
        </w:rPr>
        <w:t>so that further suspensions are not needed. School staff will work with the pupil to understand what led to the behaviour and to establish if any changes can be made or further support implemented from a pastoral of practical perspective that might reduce the chance of repeat behaviours. Previous behaviour is not seen as an obstacle to future success.</w:t>
      </w:r>
    </w:p>
    <w:p w14:paraId="70EFB60F" w14:textId="77777777" w:rsidR="007A7418" w:rsidRDefault="007A7418" w:rsidP="00A663B8">
      <w:pPr>
        <w:pStyle w:val="Number2"/>
        <w:numPr>
          <w:ilvl w:val="1"/>
          <w:numId w:val="3"/>
        </w:numPr>
        <w:ind w:left="570"/>
        <w:rPr>
          <w:rFonts w:cstheme="minorHAnsi"/>
          <w:sz w:val="24"/>
          <w:szCs w:val="24"/>
        </w:rPr>
      </w:pPr>
    </w:p>
    <w:p w14:paraId="4BE6D4B1" w14:textId="162051D3" w:rsidR="00853226" w:rsidRPr="00726A6D" w:rsidRDefault="00853226" w:rsidP="007A7418">
      <w:pPr>
        <w:pStyle w:val="Number2"/>
        <w:numPr>
          <w:ilvl w:val="0"/>
          <w:numId w:val="0"/>
        </w:numPr>
        <w:ind w:left="720"/>
        <w:rPr>
          <w:rFonts w:cstheme="minorHAnsi"/>
          <w:sz w:val="24"/>
          <w:szCs w:val="24"/>
        </w:rPr>
      </w:pPr>
      <w:r w:rsidRPr="00726A6D">
        <w:rPr>
          <w:rFonts w:cstheme="minorHAnsi"/>
          <w:sz w:val="24"/>
          <w:szCs w:val="24"/>
        </w:rPr>
        <w:t>The school uses various measures to support a pupil’s successful reintegration including:</w:t>
      </w:r>
    </w:p>
    <w:p w14:paraId="717A7898" w14:textId="03686080" w:rsidR="00853226" w:rsidRPr="00F30176" w:rsidRDefault="00853226" w:rsidP="0099700F">
      <w:pPr>
        <w:pStyle w:val="Bulletindent"/>
        <w:numPr>
          <w:ilvl w:val="0"/>
          <w:numId w:val="8"/>
        </w:numPr>
        <w:ind w:left="1494"/>
        <w:rPr>
          <w:rFonts w:cstheme="minorHAnsi"/>
          <w:sz w:val="24"/>
          <w:szCs w:val="24"/>
        </w:rPr>
      </w:pPr>
      <w:r w:rsidRPr="00F30176">
        <w:rPr>
          <w:rFonts w:cstheme="minorHAnsi"/>
          <w:sz w:val="24"/>
          <w:szCs w:val="24"/>
        </w:rPr>
        <w:t>daily contact with a designated pastoral professional in-school;</w:t>
      </w:r>
    </w:p>
    <w:p w14:paraId="02714773" w14:textId="77777777" w:rsidR="00853226" w:rsidRPr="00F30176" w:rsidRDefault="00853226" w:rsidP="0099700F">
      <w:pPr>
        <w:pStyle w:val="Bulletindent"/>
        <w:numPr>
          <w:ilvl w:val="0"/>
          <w:numId w:val="8"/>
        </w:numPr>
        <w:ind w:left="1494"/>
        <w:rPr>
          <w:rFonts w:cstheme="minorHAnsi"/>
          <w:sz w:val="24"/>
          <w:szCs w:val="24"/>
        </w:rPr>
      </w:pPr>
      <w:r w:rsidRPr="00F30176">
        <w:rPr>
          <w:rFonts w:cstheme="minorHAnsi"/>
          <w:sz w:val="24"/>
          <w:szCs w:val="24"/>
        </w:rPr>
        <w:t>use of a report card with personalised targets leading to personalised rewards;</w:t>
      </w:r>
    </w:p>
    <w:p w14:paraId="4ECEAD5D" w14:textId="77777777" w:rsidR="00853226" w:rsidRPr="00F30176" w:rsidRDefault="00853226" w:rsidP="0099700F">
      <w:pPr>
        <w:pStyle w:val="Bulletindent"/>
        <w:numPr>
          <w:ilvl w:val="0"/>
          <w:numId w:val="8"/>
        </w:numPr>
        <w:ind w:left="1494"/>
        <w:rPr>
          <w:rFonts w:cstheme="minorHAnsi"/>
          <w:sz w:val="24"/>
          <w:szCs w:val="24"/>
        </w:rPr>
      </w:pPr>
      <w:r w:rsidRPr="00F30176">
        <w:rPr>
          <w:rFonts w:cstheme="minorHAnsi"/>
          <w:sz w:val="24"/>
          <w:szCs w:val="24"/>
        </w:rPr>
        <w:lastRenderedPageBreak/>
        <w:t xml:space="preserve">ensuring the pupil receives academic support upon return to catch up on any lost progress; </w:t>
      </w:r>
    </w:p>
    <w:p w14:paraId="69DDB787" w14:textId="77777777" w:rsidR="00853226" w:rsidRPr="00F30176" w:rsidRDefault="00853226" w:rsidP="0099700F">
      <w:pPr>
        <w:pStyle w:val="Bulletindent"/>
        <w:numPr>
          <w:ilvl w:val="0"/>
          <w:numId w:val="8"/>
        </w:numPr>
        <w:ind w:left="1494"/>
        <w:rPr>
          <w:rFonts w:cstheme="minorHAnsi"/>
          <w:sz w:val="24"/>
          <w:szCs w:val="24"/>
        </w:rPr>
      </w:pPr>
      <w:r w:rsidRPr="00F30176">
        <w:rPr>
          <w:rFonts w:cstheme="minorHAnsi"/>
          <w:sz w:val="24"/>
          <w:szCs w:val="24"/>
        </w:rPr>
        <w:t xml:space="preserve">planned pastoral interventions; </w:t>
      </w:r>
    </w:p>
    <w:p w14:paraId="79D6B8B7" w14:textId="77777777" w:rsidR="00853226" w:rsidRPr="00F30176" w:rsidRDefault="00853226" w:rsidP="0099700F">
      <w:pPr>
        <w:pStyle w:val="Bulletindent"/>
        <w:numPr>
          <w:ilvl w:val="0"/>
          <w:numId w:val="8"/>
        </w:numPr>
        <w:ind w:left="1494"/>
        <w:rPr>
          <w:rFonts w:cstheme="minorHAnsi"/>
          <w:sz w:val="24"/>
          <w:szCs w:val="24"/>
        </w:rPr>
      </w:pPr>
      <w:r w:rsidRPr="00F30176">
        <w:rPr>
          <w:rFonts w:cstheme="minorHAnsi"/>
          <w:sz w:val="24"/>
          <w:szCs w:val="24"/>
        </w:rPr>
        <w:t xml:space="preserve">mentoring by a trusted adult or a local mentoring charity; </w:t>
      </w:r>
    </w:p>
    <w:p w14:paraId="3D793C4B" w14:textId="77777777" w:rsidR="00853226" w:rsidRPr="00F30176" w:rsidRDefault="00853226" w:rsidP="0099700F">
      <w:pPr>
        <w:pStyle w:val="Bulletindent"/>
        <w:numPr>
          <w:ilvl w:val="0"/>
          <w:numId w:val="8"/>
        </w:numPr>
        <w:ind w:left="1494"/>
        <w:rPr>
          <w:rFonts w:cstheme="minorHAnsi"/>
          <w:sz w:val="24"/>
          <w:szCs w:val="24"/>
        </w:rPr>
      </w:pPr>
      <w:r w:rsidRPr="00F30176">
        <w:rPr>
          <w:rFonts w:cstheme="minorHAnsi"/>
          <w:sz w:val="24"/>
          <w:szCs w:val="24"/>
        </w:rPr>
        <w:t>regular reviews with the pupil and parents to praise progress being made and raise and address any concerns at an early stage; and</w:t>
      </w:r>
    </w:p>
    <w:p w14:paraId="6F0ACDCE" w14:textId="23AEC92C" w:rsidR="00853226" w:rsidRPr="00F30176" w:rsidRDefault="00853226" w:rsidP="0099700F">
      <w:pPr>
        <w:pStyle w:val="Bulletindent"/>
        <w:numPr>
          <w:ilvl w:val="0"/>
          <w:numId w:val="8"/>
        </w:numPr>
        <w:ind w:left="1494"/>
        <w:rPr>
          <w:rFonts w:cstheme="minorHAnsi"/>
          <w:sz w:val="24"/>
          <w:szCs w:val="24"/>
        </w:rPr>
      </w:pPr>
      <w:r w:rsidRPr="00F30176">
        <w:rPr>
          <w:rFonts w:cstheme="minorHAnsi"/>
          <w:sz w:val="24"/>
          <w:szCs w:val="24"/>
        </w:rPr>
        <w:t>informing the pupil, parents and staff of potential external support.</w:t>
      </w:r>
    </w:p>
    <w:bookmarkEnd w:id="11"/>
    <w:p w14:paraId="2A2AD257" w14:textId="77777777" w:rsidR="007A7418" w:rsidRDefault="007A7418" w:rsidP="00A663B8">
      <w:pPr>
        <w:pStyle w:val="Number2"/>
        <w:numPr>
          <w:ilvl w:val="1"/>
          <w:numId w:val="3"/>
        </w:numPr>
        <w:ind w:left="570"/>
        <w:rPr>
          <w:rFonts w:cstheme="minorHAnsi"/>
          <w:sz w:val="24"/>
          <w:szCs w:val="24"/>
        </w:rPr>
      </w:pPr>
    </w:p>
    <w:p w14:paraId="14549E5A" w14:textId="47D4146B" w:rsidR="00853226" w:rsidRDefault="00853226" w:rsidP="00A663B8">
      <w:pPr>
        <w:pStyle w:val="Number2"/>
        <w:numPr>
          <w:ilvl w:val="0"/>
          <w:numId w:val="0"/>
        </w:numPr>
        <w:ind w:left="567"/>
        <w:rPr>
          <w:rFonts w:cstheme="minorHAnsi"/>
          <w:sz w:val="24"/>
          <w:szCs w:val="24"/>
        </w:rPr>
      </w:pPr>
      <w:r w:rsidRPr="00726A6D">
        <w:rPr>
          <w:rFonts w:cstheme="minorHAnsi"/>
          <w:sz w:val="24"/>
          <w:szCs w:val="24"/>
        </w:rPr>
        <w:t>Whilst reintegration meetings are highly encouraged by the Trust, pupils will not be prevented from being admitted to the School or being put in mainstream classes because a meeting has not taken place.</w:t>
      </w:r>
    </w:p>
    <w:p w14:paraId="6C213057" w14:textId="77777777" w:rsidR="000C5839" w:rsidRPr="00726A6D" w:rsidRDefault="000C5839" w:rsidP="00A663B8">
      <w:pPr>
        <w:pStyle w:val="Number2"/>
        <w:numPr>
          <w:ilvl w:val="0"/>
          <w:numId w:val="0"/>
        </w:numPr>
        <w:ind w:left="567"/>
        <w:rPr>
          <w:rFonts w:cstheme="minorHAnsi"/>
          <w:sz w:val="24"/>
          <w:szCs w:val="24"/>
        </w:rPr>
      </w:pPr>
    </w:p>
    <w:p w14:paraId="0D4BA130" w14:textId="0E8AE781" w:rsidR="00853226" w:rsidRPr="007A7418" w:rsidRDefault="00853226" w:rsidP="00A663B8">
      <w:pPr>
        <w:pStyle w:val="Number"/>
        <w:numPr>
          <w:ilvl w:val="0"/>
          <w:numId w:val="3"/>
        </w:numPr>
        <w:ind w:left="567"/>
        <w:rPr>
          <w:rFonts w:cstheme="minorHAnsi"/>
          <w:color w:val="000000" w:themeColor="text1"/>
          <w:sz w:val="24"/>
          <w:szCs w:val="24"/>
        </w:rPr>
      </w:pPr>
      <w:bookmarkStart w:id="12" w:name="_Toc106786075"/>
      <w:r w:rsidRPr="007A7418">
        <w:rPr>
          <w:rFonts w:cstheme="minorHAnsi"/>
          <w:color w:val="000000" w:themeColor="text1"/>
          <w:sz w:val="24"/>
          <w:szCs w:val="24"/>
        </w:rPr>
        <w:t>S</w:t>
      </w:r>
      <w:r w:rsidR="007A7418" w:rsidRPr="007A7418">
        <w:rPr>
          <w:rFonts w:cstheme="minorHAnsi"/>
          <w:color w:val="000000" w:themeColor="text1"/>
          <w:sz w:val="24"/>
          <w:szCs w:val="24"/>
        </w:rPr>
        <w:t>USPENSIONS BEFORE A PERMANENT EXCLUSION</w:t>
      </w:r>
      <w:bookmarkEnd w:id="12"/>
    </w:p>
    <w:p w14:paraId="05F1D484" w14:textId="77777777" w:rsidR="007A7418" w:rsidRDefault="007A7418" w:rsidP="00A663B8">
      <w:pPr>
        <w:pStyle w:val="Number2"/>
        <w:numPr>
          <w:ilvl w:val="1"/>
          <w:numId w:val="3"/>
        </w:numPr>
        <w:ind w:left="567"/>
        <w:rPr>
          <w:rFonts w:cstheme="minorHAnsi"/>
          <w:sz w:val="24"/>
          <w:szCs w:val="24"/>
        </w:rPr>
      </w:pPr>
    </w:p>
    <w:p w14:paraId="297374A6" w14:textId="01DFE8C7" w:rsidR="00853226" w:rsidRDefault="00853226" w:rsidP="00A663B8">
      <w:pPr>
        <w:pStyle w:val="Number2"/>
        <w:numPr>
          <w:ilvl w:val="0"/>
          <w:numId w:val="0"/>
        </w:numPr>
        <w:ind w:left="567"/>
        <w:rPr>
          <w:rFonts w:cstheme="minorHAnsi"/>
          <w:color w:val="000000" w:themeColor="text1"/>
          <w:sz w:val="24"/>
          <w:szCs w:val="24"/>
        </w:rPr>
      </w:pPr>
      <w:r w:rsidRPr="00726A6D">
        <w:rPr>
          <w:rFonts w:cstheme="minorHAnsi"/>
          <w:sz w:val="24"/>
          <w:szCs w:val="24"/>
        </w:rPr>
        <w:t xml:space="preserve">In exceptional circumstances, pupils may receive a suspension prior to a permanent exclusion. For each decision, the headteacher will send the relevant letter setting out the rights of parents. A suspension cannot be converted into a permanent exclusion and so any subsequent permanent exclusion would be a fresh decision due to commence immediately after the suspension had ended. Exceptional circumstances may include where further evidence has come to light or where the incident was serious and time is required to fully investigate the circumstances and consider </w:t>
      </w:r>
      <w:r w:rsidRPr="007A7418">
        <w:rPr>
          <w:rFonts w:cstheme="minorHAnsi"/>
          <w:color w:val="000000" w:themeColor="text1"/>
          <w:sz w:val="24"/>
          <w:szCs w:val="24"/>
        </w:rPr>
        <w:t xml:space="preserve">alternatives. </w:t>
      </w:r>
    </w:p>
    <w:p w14:paraId="039711EC" w14:textId="77777777" w:rsidR="000C5839" w:rsidRPr="007A7418" w:rsidRDefault="000C5839" w:rsidP="00A663B8">
      <w:pPr>
        <w:pStyle w:val="Number2"/>
        <w:numPr>
          <w:ilvl w:val="0"/>
          <w:numId w:val="0"/>
        </w:numPr>
        <w:ind w:left="567"/>
        <w:rPr>
          <w:rFonts w:cstheme="minorHAnsi"/>
          <w:color w:val="000000" w:themeColor="text1"/>
          <w:sz w:val="24"/>
          <w:szCs w:val="24"/>
        </w:rPr>
      </w:pPr>
    </w:p>
    <w:p w14:paraId="4D4EBF59" w14:textId="3534A628" w:rsidR="00853226" w:rsidRPr="007A7418" w:rsidRDefault="00853226" w:rsidP="00A663B8">
      <w:pPr>
        <w:pStyle w:val="Number"/>
        <w:numPr>
          <w:ilvl w:val="0"/>
          <w:numId w:val="3"/>
        </w:numPr>
        <w:ind w:left="567"/>
        <w:rPr>
          <w:rFonts w:cstheme="minorHAnsi"/>
          <w:color w:val="000000" w:themeColor="text1"/>
          <w:sz w:val="24"/>
          <w:szCs w:val="24"/>
        </w:rPr>
      </w:pPr>
      <w:bookmarkStart w:id="13" w:name="_Toc106786076"/>
      <w:r w:rsidRPr="007A7418">
        <w:rPr>
          <w:rFonts w:cstheme="minorHAnsi"/>
          <w:color w:val="000000" w:themeColor="text1"/>
          <w:sz w:val="24"/>
          <w:szCs w:val="24"/>
        </w:rPr>
        <w:t>D</w:t>
      </w:r>
      <w:r w:rsidR="007A7418" w:rsidRPr="007A7418">
        <w:rPr>
          <w:rFonts w:cstheme="minorHAnsi"/>
          <w:color w:val="000000" w:themeColor="text1"/>
          <w:sz w:val="24"/>
          <w:szCs w:val="24"/>
        </w:rPr>
        <w:t>IRECTING OFF-SITE AND MANAGED MOVES</w:t>
      </w:r>
      <w:bookmarkEnd w:id="13"/>
    </w:p>
    <w:p w14:paraId="2955DEB4" w14:textId="77777777" w:rsidR="007A7418" w:rsidRDefault="007A7418" w:rsidP="00A663B8">
      <w:pPr>
        <w:pStyle w:val="Number2"/>
        <w:numPr>
          <w:ilvl w:val="1"/>
          <w:numId w:val="3"/>
        </w:numPr>
        <w:ind w:left="567"/>
        <w:rPr>
          <w:rFonts w:cstheme="minorHAnsi"/>
          <w:sz w:val="24"/>
          <w:szCs w:val="24"/>
        </w:rPr>
      </w:pPr>
    </w:p>
    <w:p w14:paraId="610F9844" w14:textId="2972849A" w:rsidR="00853226" w:rsidRPr="00726A6D" w:rsidRDefault="00853226" w:rsidP="00A663B8">
      <w:pPr>
        <w:pStyle w:val="Number2"/>
        <w:numPr>
          <w:ilvl w:val="0"/>
          <w:numId w:val="0"/>
        </w:numPr>
        <w:ind w:left="567"/>
        <w:rPr>
          <w:rFonts w:cstheme="minorHAnsi"/>
          <w:sz w:val="24"/>
          <w:szCs w:val="24"/>
        </w:rPr>
      </w:pPr>
      <w:r w:rsidRPr="00726A6D">
        <w:rPr>
          <w:rFonts w:cstheme="minorHAnsi"/>
          <w:sz w:val="24"/>
          <w:szCs w:val="24"/>
        </w:rPr>
        <w:t xml:space="preserve">Before taking any decision to permanently exclude a pupil, the headteacher will consider whether a direction to attend alternative provision and/or a managed move </w:t>
      </w:r>
      <w:r w:rsidRPr="00726A6D">
        <w:rPr>
          <w:rFonts w:cstheme="minorHAnsi"/>
          <w:color w:val="000000"/>
          <w:sz w:val="24"/>
          <w:szCs w:val="24"/>
        </w:rPr>
        <w:t>as part of a planned intervention</w:t>
      </w:r>
      <w:r w:rsidRPr="00726A6D">
        <w:rPr>
          <w:rFonts w:cstheme="minorHAnsi"/>
          <w:sz w:val="24"/>
          <w:szCs w:val="24"/>
        </w:rPr>
        <w:t xml:space="preserve"> would be a reasonable alternative that should be considered. </w:t>
      </w:r>
    </w:p>
    <w:p w14:paraId="38F27080" w14:textId="77777777" w:rsidR="007A7418" w:rsidRDefault="007A7418" w:rsidP="00A663B8">
      <w:pPr>
        <w:pStyle w:val="Number2"/>
        <w:numPr>
          <w:ilvl w:val="1"/>
          <w:numId w:val="3"/>
        </w:numPr>
        <w:ind w:left="567"/>
        <w:rPr>
          <w:rFonts w:cstheme="minorHAnsi"/>
          <w:sz w:val="24"/>
          <w:szCs w:val="24"/>
        </w:rPr>
      </w:pPr>
    </w:p>
    <w:p w14:paraId="2E5147DD" w14:textId="6D2ED6C7" w:rsidR="00853226" w:rsidRPr="00726A6D" w:rsidRDefault="00853226" w:rsidP="00A663B8">
      <w:pPr>
        <w:pStyle w:val="Number2"/>
        <w:numPr>
          <w:ilvl w:val="0"/>
          <w:numId w:val="0"/>
        </w:numPr>
        <w:ind w:left="567"/>
        <w:rPr>
          <w:rFonts w:cstheme="minorHAnsi"/>
          <w:sz w:val="24"/>
          <w:szCs w:val="24"/>
        </w:rPr>
      </w:pPr>
      <w:r w:rsidRPr="00726A6D">
        <w:rPr>
          <w:rFonts w:cstheme="minorHAnsi"/>
          <w:sz w:val="24"/>
          <w:szCs w:val="24"/>
        </w:rPr>
        <w:t xml:space="preserve">In the case of directing a pupil off-site to alternative provision, the aim of any direction is for it to be used </w:t>
      </w:r>
      <w:r w:rsidRPr="00726A6D">
        <w:rPr>
          <w:rFonts w:cstheme="minorHAnsi"/>
          <w:color w:val="000000"/>
          <w:sz w:val="24"/>
          <w:szCs w:val="24"/>
        </w:rPr>
        <w:t>as a short-term measure as part of the school's behaviour management strategy</w:t>
      </w:r>
      <w:r w:rsidRPr="00726A6D">
        <w:rPr>
          <w:rFonts w:cstheme="minorHAnsi"/>
          <w:sz w:val="24"/>
          <w:szCs w:val="24"/>
        </w:rPr>
        <w:t xml:space="preserve"> to improve a pupil’s behaviour where in-school interventions and/or outreach have been unsuccessful or are deemed inappropriate. While parental consent is not needed, discussions would take place with parents to feed in their views about the options. </w:t>
      </w:r>
    </w:p>
    <w:p w14:paraId="5D5A828F" w14:textId="77777777" w:rsidR="007A7418" w:rsidRDefault="007A7418" w:rsidP="00A663B8">
      <w:pPr>
        <w:pStyle w:val="Number2"/>
        <w:numPr>
          <w:ilvl w:val="1"/>
          <w:numId w:val="3"/>
        </w:numPr>
        <w:ind w:left="567"/>
        <w:rPr>
          <w:rFonts w:cstheme="minorHAnsi"/>
          <w:sz w:val="24"/>
          <w:szCs w:val="24"/>
        </w:rPr>
      </w:pPr>
    </w:p>
    <w:p w14:paraId="7F3EB6FB" w14:textId="200E3D83" w:rsidR="00853226" w:rsidRDefault="00853226" w:rsidP="00A663B8">
      <w:pPr>
        <w:pStyle w:val="Number2"/>
        <w:numPr>
          <w:ilvl w:val="0"/>
          <w:numId w:val="0"/>
        </w:numPr>
        <w:ind w:left="567"/>
        <w:rPr>
          <w:rFonts w:cstheme="minorHAnsi"/>
          <w:sz w:val="24"/>
          <w:szCs w:val="24"/>
        </w:rPr>
      </w:pPr>
      <w:r w:rsidRPr="00726A6D">
        <w:rPr>
          <w:rFonts w:cstheme="minorHAnsi"/>
          <w:sz w:val="24"/>
          <w:szCs w:val="24"/>
        </w:rPr>
        <w:t xml:space="preserve">For a managed move to take place there needs to be agreement between the School, the parents and the new school that a managed move should occur. Before a managed move is agreed to, the </w:t>
      </w:r>
      <w:r w:rsidRPr="00726A6D">
        <w:rPr>
          <w:rFonts w:cstheme="minorHAnsi"/>
          <w:sz w:val="24"/>
          <w:szCs w:val="24"/>
        </w:rPr>
        <w:lastRenderedPageBreak/>
        <w:t>pupil attend the new school for a trial period to ensure that the new school would be suitable for them. We will share relevant information with the new school and check that they have an integration strategy. At the end of this period, the relevant parties (including the parents) will review the placement before a decision is taken about whether the move becomes permanent.</w:t>
      </w:r>
    </w:p>
    <w:p w14:paraId="1870AEA3" w14:textId="77777777" w:rsidR="000C5839" w:rsidRPr="00726A6D" w:rsidRDefault="000C5839" w:rsidP="00A663B8">
      <w:pPr>
        <w:pStyle w:val="Number2"/>
        <w:numPr>
          <w:ilvl w:val="0"/>
          <w:numId w:val="0"/>
        </w:numPr>
        <w:ind w:left="567"/>
        <w:rPr>
          <w:rFonts w:cstheme="minorHAnsi"/>
          <w:sz w:val="24"/>
          <w:szCs w:val="24"/>
        </w:rPr>
      </w:pPr>
    </w:p>
    <w:p w14:paraId="23FEC940" w14:textId="0D366615" w:rsidR="00853226" w:rsidRPr="007A7418" w:rsidRDefault="00853226" w:rsidP="00A663B8">
      <w:pPr>
        <w:pStyle w:val="Number"/>
        <w:numPr>
          <w:ilvl w:val="0"/>
          <w:numId w:val="3"/>
        </w:numPr>
        <w:ind w:left="567"/>
        <w:rPr>
          <w:rFonts w:cstheme="minorHAnsi"/>
          <w:color w:val="000000" w:themeColor="text1"/>
          <w:sz w:val="24"/>
          <w:szCs w:val="24"/>
        </w:rPr>
      </w:pPr>
      <w:bookmarkStart w:id="14" w:name="_Toc106786077"/>
      <w:r w:rsidRPr="007A7418">
        <w:rPr>
          <w:rFonts w:cstheme="minorHAnsi"/>
          <w:color w:val="000000" w:themeColor="text1"/>
          <w:sz w:val="24"/>
          <w:szCs w:val="24"/>
        </w:rPr>
        <w:t>I</w:t>
      </w:r>
      <w:r w:rsidR="007A7418" w:rsidRPr="007A7418">
        <w:rPr>
          <w:rFonts w:cstheme="minorHAnsi"/>
          <w:color w:val="000000" w:themeColor="text1"/>
          <w:sz w:val="24"/>
          <w:szCs w:val="24"/>
        </w:rPr>
        <w:t>NDEPENDENT REVIEW PANELS</w:t>
      </w:r>
      <w:r w:rsidRPr="007A7418">
        <w:rPr>
          <w:rFonts w:cstheme="minorHAnsi"/>
          <w:color w:val="000000" w:themeColor="text1"/>
          <w:sz w:val="24"/>
          <w:szCs w:val="24"/>
        </w:rPr>
        <w:t xml:space="preserve"> (IRPs)</w:t>
      </w:r>
      <w:bookmarkEnd w:id="14"/>
    </w:p>
    <w:p w14:paraId="28852EBC" w14:textId="77777777" w:rsidR="007A7418" w:rsidRDefault="007A7418" w:rsidP="00A663B8">
      <w:pPr>
        <w:pStyle w:val="Number2"/>
        <w:numPr>
          <w:ilvl w:val="1"/>
          <w:numId w:val="3"/>
        </w:numPr>
        <w:ind w:left="570"/>
        <w:rPr>
          <w:rFonts w:cstheme="minorHAnsi"/>
          <w:sz w:val="24"/>
          <w:szCs w:val="24"/>
        </w:rPr>
      </w:pPr>
    </w:p>
    <w:p w14:paraId="007B5EB7" w14:textId="48D1C4F0" w:rsidR="00853226" w:rsidRPr="00726A6D" w:rsidRDefault="00853226" w:rsidP="00A663B8">
      <w:pPr>
        <w:pStyle w:val="Number2"/>
        <w:numPr>
          <w:ilvl w:val="0"/>
          <w:numId w:val="0"/>
        </w:numPr>
        <w:ind w:left="567"/>
        <w:rPr>
          <w:rFonts w:cstheme="minorHAnsi"/>
          <w:sz w:val="24"/>
          <w:szCs w:val="24"/>
        </w:rPr>
      </w:pPr>
      <w:r w:rsidRPr="00726A6D">
        <w:rPr>
          <w:rFonts w:cstheme="minorHAnsi"/>
          <w:sz w:val="24"/>
          <w:szCs w:val="24"/>
        </w:rPr>
        <w:t>The Trust arranges its own IRPs, and requests for an IRP where a permanent exclusion has been upheld should be made to Mr Pierre Van der Merwe (Executive Headteacher) within 15 school days.</w:t>
      </w:r>
    </w:p>
    <w:p w14:paraId="1025AA07" w14:textId="77777777" w:rsidR="007A7418" w:rsidRDefault="007A7418" w:rsidP="00A663B8">
      <w:pPr>
        <w:pStyle w:val="Number2"/>
        <w:numPr>
          <w:ilvl w:val="1"/>
          <w:numId w:val="3"/>
        </w:numPr>
        <w:ind w:left="567"/>
        <w:rPr>
          <w:rFonts w:cstheme="minorHAnsi"/>
          <w:sz w:val="24"/>
          <w:szCs w:val="24"/>
        </w:rPr>
      </w:pPr>
    </w:p>
    <w:p w14:paraId="17ED4A61" w14:textId="5587D1FE" w:rsidR="00853226" w:rsidRPr="000C5839" w:rsidRDefault="00853226" w:rsidP="00A663B8">
      <w:pPr>
        <w:pStyle w:val="Number2"/>
        <w:numPr>
          <w:ilvl w:val="0"/>
          <w:numId w:val="0"/>
        </w:numPr>
        <w:ind w:left="567"/>
        <w:rPr>
          <w:rFonts w:cstheme="minorHAnsi"/>
          <w:sz w:val="24"/>
          <w:szCs w:val="24"/>
        </w:rPr>
      </w:pPr>
      <w:r w:rsidRPr="00726A6D">
        <w:rPr>
          <w:rFonts w:cstheme="minorHAnsi"/>
          <w:sz w:val="24"/>
          <w:szCs w:val="24"/>
        </w:rPr>
        <w:t xml:space="preserve">Further details on the role and powers of IRPs can be found in Part Ten of the Statutory Guidance on </w:t>
      </w:r>
      <w:r w:rsidR="006357D0" w:rsidRPr="000C5839">
        <w:rPr>
          <w:rFonts w:cstheme="minorHAnsi"/>
          <w:sz w:val="24"/>
          <w:szCs w:val="24"/>
        </w:rPr>
        <w:t>Suspension and permanent exclusion from maintained schools, academies and pupil referral units in England, including pupil movement (August 2024)</w:t>
      </w:r>
      <w:r w:rsidRPr="000C5839">
        <w:rPr>
          <w:rFonts w:cstheme="minorHAnsi"/>
          <w:sz w:val="24"/>
          <w:szCs w:val="24"/>
        </w:rPr>
        <w:t xml:space="preserve">. </w:t>
      </w:r>
    </w:p>
    <w:p w14:paraId="2C678020" w14:textId="614F7560" w:rsidR="006357D0" w:rsidRPr="000C5839" w:rsidRDefault="006357D0" w:rsidP="00A663B8">
      <w:pPr>
        <w:pStyle w:val="Number2"/>
        <w:numPr>
          <w:ilvl w:val="0"/>
          <w:numId w:val="0"/>
        </w:numPr>
        <w:ind w:left="210"/>
        <w:rPr>
          <w:rFonts w:cstheme="minorHAnsi"/>
          <w:sz w:val="24"/>
          <w:szCs w:val="24"/>
        </w:rPr>
      </w:pPr>
      <w:r w:rsidRPr="000C5839">
        <w:rPr>
          <w:rFonts w:cstheme="minorHAnsi"/>
          <w:sz w:val="24"/>
          <w:szCs w:val="24"/>
        </w:rPr>
        <w:t>9.3.</w:t>
      </w:r>
    </w:p>
    <w:p w14:paraId="5BDE19F6" w14:textId="4E640885" w:rsidR="006357D0" w:rsidRDefault="006357D0" w:rsidP="00A663B8">
      <w:pPr>
        <w:pStyle w:val="Number2"/>
        <w:numPr>
          <w:ilvl w:val="0"/>
          <w:numId w:val="0"/>
        </w:numPr>
        <w:ind w:left="567"/>
        <w:rPr>
          <w:rFonts w:cstheme="minorHAnsi"/>
          <w:sz w:val="24"/>
          <w:szCs w:val="24"/>
        </w:rPr>
      </w:pPr>
      <w:r w:rsidRPr="000C5839">
        <w:rPr>
          <w:rFonts w:cstheme="minorHAnsi"/>
          <w:sz w:val="24"/>
          <w:szCs w:val="24"/>
        </w:rPr>
        <w:t>Further details on the request for remote</w:t>
      </w:r>
      <w:r w:rsidR="000E38F5" w:rsidRPr="000C5839">
        <w:rPr>
          <w:rFonts w:cstheme="minorHAnsi"/>
          <w:sz w:val="24"/>
          <w:szCs w:val="24"/>
        </w:rPr>
        <w:t xml:space="preserve"> access meetings for governing board/Trustee </w:t>
      </w:r>
      <w:r w:rsidR="00482ADE" w:rsidRPr="000C5839">
        <w:rPr>
          <w:rFonts w:cstheme="minorHAnsi"/>
          <w:sz w:val="24"/>
          <w:szCs w:val="24"/>
        </w:rPr>
        <w:t xml:space="preserve">reinstatement </w:t>
      </w:r>
      <w:r w:rsidR="000E38F5" w:rsidRPr="000C5839">
        <w:rPr>
          <w:rFonts w:cstheme="minorHAnsi"/>
          <w:sz w:val="24"/>
          <w:szCs w:val="24"/>
        </w:rPr>
        <w:t xml:space="preserve">meetings </w:t>
      </w:r>
      <w:r w:rsidR="00482ADE" w:rsidRPr="000C5839">
        <w:rPr>
          <w:rFonts w:cstheme="minorHAnsi"/>
          <w:sz w:val="24"/>
          <w:szCs w:val="24"/>
        </w:rPr>
        <w:t>and</w:t>
      </w:r>
      <w:r w:rsidR="000E38F5" w:rsidRPr="000C5839">
        <w:rPr>
          <w:rFonts w:cstheme="minorHAnsi"/>
          <w:sz w:val="24"/>
          <w:szCs w:val="24"/>
        </w:rPr>
        <w:t xml:space="preserve"> IRPs can be found in Part Eleven of the Statutory Guidance on Suspension and permanent exclusion from maintained schools, academies and pupil referral units in England, including pupil movement (August 2024).</w:t>
      </w:r>
    </w:p>
    <w:p w14:paraId="41740876" w14:textId="77777777" w:rsidR="000C5839" w:rsidRPr="00726A6D" w:rsidRDefault="000C5839" w:rsidP="00A663B8">
      <w:pPr>
        <w:pStyle w:val="Number2"/>
        <w:numPr>
          <w:ilvl w:val="0"/>
          <w:numId w:val="0"/>
        </w:numPr>
        <w:ind w:left="567"/>
        <w:rPr>
          <w:rFonts w:cstheme="minorHAnsi"/>
          <w:sz w:val="24"/>
          <w:szCs w:val="24"/>
        </w:rPr>
      </w:pPr>
    </w:p>
    <w:p w14:paraId="054B320D" w14:textId="5839D0FA" w:rsidR="00853226" w:rsidRPr="00726A6D" w:rsidRDefault="00853226" w:rsidP="00A663B8">
      <w:pPr>
        <w:pStyle w:val="Number"/>
        <w:numPr>
          <w:ilvl w:val="0"/>
          <w:numId w:val="3"/>
        </w:numPr>
        <w:ind w:left="567"/>
        <w:rPr>
          <w:rFonts w:cstheme="minorHAnsi"/>
          <w:sz w:val="24"/>
          <w:szCs w:val="24"/>
        </w:rPr>
      </w:pPr>
      <w:bookmarkStart w:id="15" w:name="_Toc106786078"/>
      <w:r w:rsidRPr="007A7418">
        <w:rPr>
          <w:rFonts w:cstheme="minorHAnsi"/>
          <w:color w:val="000000" w:themeColor="text1"/>
          <w:sz w:val="24"/>
          <w:szCs w:val="24"/>
        </w:rPr>
        <w:t>R</w:t>
      </w:r>
      <w:r w:rsidR="007A7418" w:rsidRPr="007A7418">
        <w:rPr>
          <w:rFonts w:cstheme="minorHAnsi"/>
          <w:color w:val="000000" w:themeColor="text1"/>
          <w:sz w:val="24"/>
          <w:szCs w:val="24"/>
        </w:rPr>
        <w:t>ECONSIDERATION BY THE GOVERNING BOARD</w:t>
      </w:r>
      <w:bookmarkEnd w:id="15"/>
    </w:p>
    <w:p w14:paraId="021E795B" w14:textId="1D66F7BB" w:rsidR="005F7A77" w:rsidRPr="000C5839" w:rsidRDefault="005F7A77" w:rsidP="00A663B8">
      <w:pPr>
        <w:pStyle w:val="BodyText"/>
        <w:ind w:left="210"/>
        <w:rPr>
          <w:rFonts w:cstheme="minorHAnsi"/>
          <w:sz w:val="24"/>
          <w:szCs w:val="24"/>
        </w:rPr>
      </w:pPr>
      <w:r w:rsidRPr="000C5839">
        <w:rPr>
          <w:rFonts w:cstheme="minorHAnsi"/>
          <w:sz w:val="24"/>
          <w:szCs w:val="24"/>
        </w:rPr>
        <w:t>10.1.</w:t>
      </w:r>
    </w:p>
    <w:p w14:paraId="30CBCE4A" w14:textId="6622397A" w:rsidR="00853226" w:rsidRPr="000C5839" w:rsidRDefault="00853226" w:rsidP="00A663B8">
      <w:pPr>
        <w:pStyle w:val="BodyText"/>
        <w:ind w:left="567"/>
        <w:rPr>
          <w:rFonts w:cstheme="minorHAnsi"/>
          <w:sz w:val="24"/>
          <w:szCs w:val="24"/>
        </w:rPr>
      </w:pPr>
      <w:r w:rsidRPr="000C5839">
        <w:rPr>
          <w:rFonts w:cstheme="minorHAnsi"/>
          <w:sz w:val="24"/>
          <w:szCs w:val="24"/>
        </w:rPr>
        <w:t>Where an IRP either recommends reconsideration or quashes the initial decision of the governing board, the decision will be considered within 10 school days. This may involve a rehearing with oral evidence given by the School and parents or may be a reconsideration with only the governing board members and the clerk present.</w:t>
      </w:r>
    </w:p>
    <w:p w14:paraId="107367CC" w14:textId="2E701874" w:rsidR="005F7A77" w:rsidRPr="000C5839" w:rsidRDefault="005F7A77" w:rsidP="00A663B8">
      <w:pPr>
        <w:pStyle w:val="BodyText"/>
        <w:ind w:left="210"/>
        <w:rPr>
          <w:rFonts w:cstheme="minorHAnsi"/>
          <w:sz w:val="24"/>
          <w:szCs w:val="24"/>
        </w:rPr>
      </w:pPr>
      <w:r w:rsidRPr="000C5839">
        <w:rPr>
          <w:rFonts w:cstheme="minorHAnsi"/>
          <w:sz w:val="24"/>
          <w:szCs w:val="24"/>
        </w:rPr>
        <w:t>10.2.</w:t>
      </w:r>
    </w:p>
    <w:p w14:paraId="688956A1" w14:textId="185B095D" w:rsidR="005F7A77" w:rsidRDefault="00E702CB" w:rsidP="00A663B8">
      <w:pPr>
        <w:pStyle w:val="BodyText"/>
        <w:ind w:left="567"/>
        <w:rPr>
          <w:rFonts w:cstheme="minorHAnsi"/>
          <w:sz w:val="24"/>
          <w:szCs w:val="24"/>
        </w:rPr>
      </w:pPr>
      <w:r w:rsidRPr="000C5839">
        <w:rPr>
          <w:rFonts w:cstheme="minorHAnsi"/>
          <w:sz w:val="24"/>
          <w:szCs w:val="24"/>
        </w:rPr>
        <w:t>New guidance and amended regulations about a headteacher’s ability to cancel an exclusion before the governing board has met to consider whether the pupil should be reinstated. This practice is sometimes known as withdrawing or rescinding an exclusion. If this occurs, the parents, the governing board and the local authority, must be notified and, if relevant, the social worker and VSH. Further information on other actions that should take place following a cancelled exclusion is set out in paragraph 13</w:t>
      </w:r>
      <w:r w:rsidR="00EA5909" w:rsidRPr="000C5839">
        <w:rPr>
          <w:rFonts w:cstheme="minorHAnsi"/>
          <w:sz w:val="24"/>
          <w:szCs w:val="24"/>
        </w:rPr>
        <w:t xml:space="preserve"> </w:t>
      </w:r>
      <w:r w:rsidR="00AE4B88" w:rsidRPr="000C5839">
        <w:rPr>
          <w:rFonts w:cstheme="minorHAnsi"/>
          <w:sz w:val="24"/>
          <w:szCs w:val="24"/>
        </w:rPr>
        <w:t>of Suspension and permanent exclusion from maintained schools, academies and pupil referral units in England, including pupil movement (August 2024).</w:t>
      </w:r>
    </w:p>
    <w:p w14:paraId="221E0191" w14:textId="77777777" w:rsidR="000C5839" w:rsidRPr="00726A6D" w:rsidRDefault="000C5839" w:rsidP="00A663B8">
      <w:pPr>
        <w:pStyle w:val="BodyText"/>
        <w:ind w:left="567"/>
        <w:rPr>
          <w:rFonts w:cstheme="minorHAnsi"/>
          <w:sz w:val="24"/>
          <w:szCs w:val="24"/>
        </w:rPr>
      </w:pPr>
    </w:p>
    <w:p w14:paraId="15B5B980" w14:textId="6282F1D9" w:rsidR="00853226" w:rsidRPr="007A7418" w:rsidRDefault="00853226" w:rsidP="00A663B8">
      <w:pPr>
        <w:pStyle w:val="Number"/>
        <w:numPr>
          <w:ilvl w:val="0"/>
          <w:numId w:val="3"/>
        </w:numPr>
        <w:ind w:left="567"/>
        <w:rPr>
          <w:rFonts w:cstheme="minorHAnsi"/>
          <w:color w:val="000000" w:themeColor="text1"/>
          <w:sz w:val="24"/>
          <w:szCs w:val="24"/>
        </w:rPr>
      </w:pPr>
      <w:bookmarkStart w:id="16" w:name="_Toc106786079"/>
      <w:r w:rsidRPr="007A7418">
        <w:rPr>
          <w:rFonts w:cstheme="minorHAnsi"/>
          <w:color w:val="000000" w:themeColor="text1"/>
          <w:sz w:val="24"/>
          <w:szCs w:val="24"/>
        </w:rPr>
        <w:t>C</w:t>
      </w:r>
      <w:r w:rsidR="007A7418" w:rsidRPr="007A7418">
        <w:rPr>
          <w:rFonts w:cstheme="minorHAnsi"/>
          <w:color w:val="000000" w:themeColor="text1"/>
          <w:sz w:val="24"/>
          <w:szCs w:val="24"/>
        </w:rPr>
        <w:t>OMPLAINTS</w:t>
      </w:r>
      <w:bookmarkEnd w:id="16"/>
    </w:p>
    <w:p w14:paraId="779A1FB4" w14:textId="77777777" w:rsidR="00853226" w:rsidRDefault="00853226" w:rsidP="00A663B8">
      <w:pPr>
        <w:pStyle w:val="BodyText"/>
        <w:ind w:left="567"/>
        <w:rPr>
          <w:rFonts w:cstheme="minorHAnsi"/>
          <w:sz w:val="24"/>
          <w:szCs w:val="24"/>
        </w:rPr>
      </w:pPr>
      <w:r w:rsidRPr="00726A6D">
        <w:rPr>
          <w:rFonts w:cstheme="minorHAnsi"/>
          <w:sz w:val="24"/>
          <w:szCs w:val="24"/>
        </w:rPr>
        <w:lastRenderedPageBreak/>
        <w:t xml:space="preserve">If parents have any concerns or complaints over the application or implementation of this policy or feels that they are being pressured into a managed move, they should raise their concerns with a staff member or the headteacher in accordance with the Trust’s complaints policy. If the concern relates to an exclusion, the statutory procedure set out in the exclusions statutory guidance will be followed. </w:t>
      </w:r>
    </w:p>
    <w:p w14:paraId="71BA6A59" w14:textId="77777777" w:rsidR="000C5839" w:rsidRPr="00726A6D" w:rsidRDefault="000C5839" w:rsidP="00A663B8">
      <w:pPr>
        <w:pStyle w:val="BodyText"/>
        <w:ind w:left="567"/>
        <w:rPr>
          <w:rFonts w:cstheme="minorHAnsi"/>
          <w:sz w:val="24"/>
          <w:szCs w:val="24"/>
        </w:rPr>
      </w:pPr>
    </w:p>
    <w:p w14:paraId="6EBF276C" w14:textId="0D16E65C" w:rsidR="00853226" w:rsidRPr="007A7418" w:rsidRDefault="00853226" w:rsidP="00A663B8">
      <w:pPr>
        <w:pStyle w:val="Number"/>
        <w:numPr>
          <w:ilvl w:val="0"/>
          <w:numId w:val="3"/>
        </w:numPr>
        <w:ind w:left="567"/>
        <w:rPr>
          <w:rFonts w:cstheme="minorHAnsi"/>
          <w:color w:val="000000" w:themeColor="text1"/>
          <w:sz w:val="24"/>
          <w:szCs w:val="24"/>
        </w:rPr>
      </w:pPr>
      <w:bookmarkStart w:id="17" w:name="_Toc106786080"/>
      <w:r w:rsidRPr="007A7418">
        <w:rPr>
          <w:rFonts w:cstheme="minorHAnsi"/>
          <w:color w:val="000000" w:themeColor="text1"/>
          <w:sz w:val="24"/>
          <w:szCs w:val="24"/>
        </w:rPr>
        <w:t>E</w:t>
      </w:r>
      <w:r w:rsidR="007A7418" w:rsidRPr="007A7418">
        <w:rPr>
          <w:rFonts w:cstheme="minorHAnsi"/>
          <w:color w:val="000000" w:themeColor="text1"/>
          <w:sz w:val="24"/>
          <w:szCs w:val="24"/>
        </w:rPr>
        <w:t>QU</w:t>
      </w:r>
      <w:r w:rsidR="00863188">
        <w:rPr>
          <w:rFonts w:cstheme="minorHAnsi"/>
          <w:color w:val="000000" w:themeColor="text1"/>
          <w:sz w:val="24"/>
          <w:szCs w:val="24"/>
        </w:rPr>
        <w:t>A</w:t>
      </w:r>
      <w:r w:rsidR="007A7418" w:rsidRPr="007A7418">
        <w:rPr>
          <w:rFonts w:cstheme="minorHAnsi"/>
          <w:color w:val="000000" w:themeColor="text1"/>
          <w:sz w:val="24"/>
          <w:szCs w:val="24"/>
        </w:rPr>
        <w:t>LITY IMPACT</w:t>
      </w:r>
      <w:bookmarkEnd w:id="17"/>
    </w:p>
    <w:p w14:paraId="160C6C30" w14:textId="4F300F66" w:rsidR="0053009D" w:rsidRDefault="00853226" w:rsidP="00A663B8">
      <w:pPr>
        <w:pStyle w:val="BodyText"/>
        <w:ind w:left="567"/>
        <w:rPr>
          <w:rFonts w:cstheme="minorHAnsi"/>
          <w:sz w:val="24"/>
          <w:szCs w:val="24"/>
        </w:rPr>
      </w:pPr>
      <w:r w:rsidRPr="00726A6D">
        <w:rPr>
          <w:rFonts w:cstheme="minorHAnsi"/>
          <w:sz w:val="24"/>
          <w:szCs w:val="24"/>
        </w:rPr>
        <w:t>The Trust does all it can to ensure that its policies do not discriminate against pupils or others, either directly or indirectly, in line with any Equality Act 2010 protected characteristics. This includes race, religion, disability, sexual orientation, and sex. Before bringing this policy into effect the Trust consulted stakeholders on this policy to gain their views and responses. The consultation responses have informed this policy.</w:t>
      </w:r>
    </w:p>
    <w:p w14:paraId="5719F7BC" w14:textId="77777777" w:rsidR="000C5839" w:rsidRPr="00726A6D" w:rsidRDefault="000C5839" w:rsidP="00A663B8">
      <w:pPr>
        <w:pStyle w:val="BodyText"/>
        <w:ind w:left="567"/>
        <w:rPr>
          <w:rFonts w:cstheme="minorHAnsi"/>
          <w:sz w:val="24"/>
          <w:szCs w:val="24"/>
        </w:rPr>
      </w:pPr>
    </w:p>
    <w:p w14:paraId="766FCDFC" w14:textId="5D0EDDB5" w:rsidR="00853226" w:rsidRPr="007A7418" w:rsidRDefault="00853226" w:rsidP="00A663B8">
      <w:pPr>
        <w:pStyle w:val="Number"/>
        <w:numPr>
          <w:ilvl w:val="0"/>
          <w:numId w:val="3"/>
        </w:numPr>
        <w:ind w:left="567"/>
        <w:rPr>
          <w:rFonts w:cstheme="minorHAnsi"/>
          <w:color w:val="000000" w:themeColor="text1"/>
          <w:sz w:val="24"/>
          <w:szCs w:val="24"/>
        </w:rPr>
      </w:pPr>
      <w:bookmarkStart w:id="18" w:name="_Toc106786081"/>
      <w:bookmarkStart w:id="19" w:name="_Hlk106785833"/>
      <w:r w:rsidRPr="007A7418">
        <w:rPr>
          <w:rFonts w:cstheme="minorHAnsi"/>
          <w:color w:val="000000" w:themeColor="text1"/>
          <w:sz w:val="24"/>
          <w:szCs w:val="24"/>
        </w:rPr>
        <w:t>M</w:t>
      </w:r>
      <w:r w:rsidR="007A7418" w:rsidRPr="007A7418">
        <w:rPr>
          <w:rFonts w:cstheme="minorHAnsi"/>
          <w:color w:val="000000" w:themeColor="text1"/>
          <w:sz w:val="24"/>
          <w:szCs w:val="24"/>
        </w:rPr>
        <w:t>ONITORING ARRANGEMENTS</w:t>
      </w:r>
      <w:bookmarkEnd w:id="18"/>
    </w:p>
    <w:p w14:paraId="3A3E27FF" w14:textId="77777777" w:rsidR="00853226" w:rsidRPr="00726A6D" w:rsidRDefault="00853226" w:rsidP="00A663B8">
      <w:pPr>
        <w:pStyle w:val="BodyText"/>
        <w:ind w:left="567"/>
        <w:rPr>
          <w:rFonts w:cstheme="minorHAnsi"/>
          <w:sz w:val="24"/>
          <w:szCs w:val="24"/>
        </w:rPr>
      </w:pPr>
      <w:r w:rsidRPr="00726A6D">
        <w:rPr>
          <w:rFonts w:cstheme="minorHAnsi"/>
          <w:sz w:val="24"/>
          <w:szCs w:val="24"/>
        </w:rPr>
        <w:t>The trustees review data on suspensions and exclusions to ensure that the use of suspensions and exclusions is appropriate. The following are monitored by the trustees to ensure the processes and support for pupils are appropriate:</w:t>
      </w:r>
    </w:p>
    <w:p w14:paraId="7D912764" w14:textId="77777777" w:rsidR="00853226" w:rsidRPr="007A7418" w:rsidRDefault="00853226" w:rsidP="0099700F">
      <w:pPr>
        <w:pStyle w:val="Bullet3"/>
        <w:ind w:left="1494"/>
        <w:rPr>
          <w:rFonts w:cstheme="minorHAnsi"/>
          <w:color w:val="000000" w:themeColor="text1"/>
          <w:sz w:val="24"/>
          <w:szCs w:val="24"/>
        </w:rPr>
      </w:pPr>
      <w:r w:rsidRPr="007A7418">
        <w:rPr>
          <w:rFonts w:cstheme="minorHAnsi"/>
          <w:color w:val="000000" w:themeColor="text1"/>
          <w:sz w:val="24"/>
          <w:szCs w:val="24"/>
        </w:rPr>
        <w:t>the interventions put in place for pupils at risk of suspension and permanent exclusion</w:t>
      </w:r>
    </w:p>
    <w:p w14:paraId="44A12BA7" w14:textId="77777777" w:rsidR="00853226" w:rsidRPr="007A7418" w:rsidRDefault="00853226" w:rsidP="0099700F">
      <w:pPr>
        <w:pStyle w:val="Bullet3"/>
        <w:ind w:left="1494"/>
        <w:rPr>
          <w:rFonts w:cstheme="minorHAnsi"/>
          <w:color w:val="000000" w:themeColor="text1"/>
          <w:sz w:val="24"/>
          <w:szCs w:val="24"/>
        </w:rPr>
      </w:pPr>
      <w:r w:rsidRPr="007A7418">
        <w:rPr>
          <w:rFonts w:cstheme="minorHAnsi"/>
          <w:color w:val="000000" w:themeColor="text1"/>
          <w:sz w:val="24"/>
          <w:szCs w:val="24"/>
        </w:rPr>
        <w:t>the processes in place for determining and reviewing directions to alternative provision and that such placements are reviewed at sufficient intervals to assure that the education is achieving its objectives and that pupils are benefiting from it</w:t>
      </w:r>
    </w:p>
    <w:p w14:paraId="7614771D" w14:textId="77777777" w:rsidR="00853226" w:rsidRPr="007A7418" w:rsidRDefault="00853226" w:rsidP="0099700F">
      <w:pPr>
        <w:pStyle w:val="Bullet3"/>
        <w:ind w:left="1494"/>
        <w:rPr>
          <w:rFonts w:cstheme="minorHAnsi"/>
          <w:color w:val="000000" w:themeColor="text1"/>
          <w:sz w:val="24"/>
          <w:szCs w:val="24"/>
        </w:rPr>
      </w:pPr>
      <w:r w:rsidRPr="007A7418">
        <w:rPr>
          <w:rFonts w:cstheme="minorHAnsi"/>
          <w:color w:val="000000" w:themeColor="text1"/>
          <w:sz w:val="24"/>
          <w:szCs w:val="24"/>
        </w:rPr>
        <w:t xml:space="preserve">the full-time educational provision for pupils of compulsory school age from the sixth consecutive school day of a suspension, in particular checking the provision is suitable </w:t>
      </w:r>
      <w:bookmarkStart w:id="20" w:name="_BPDC_LN_INS_1423"/>
      <w:bookmarkStart w:id="21" w:name="_BPDC_PR_INS_1424"/>
      <w:bookmarkEnd w:id="20"/>
      <w:bookmarkEnd w:id="21"/>
      <w:r w:rsidRPr="007A7418">
        <w:rPr>
          <w:rFonts w:cstheme="minorHAnsi"/>
          <w:color w:val="000000" w:themeColor="text1"/>
          <w:sz w:val="24"/>
          <w:szCs w:val="24"/>
        </w:rPr>
        <w:t>and quality-assured to ensure that:</w:t>
      </w:r>
    </w:p>
    <w:p w14:paraId="0A2A7E63" w14:textId="77777777" w:rsidR="00853226" w:rsidRPr="00726A6D" w:rsidRDefault="00853226" w:rsidP="00671B71">
      <w:pPr>
        <w:pStyle w:val="Bulletindent"/>
        <w:numPr>
          <w:ilvl w:val="3"/>
          <w:numId w:val="9"/>
        </w:numPr>
        <w:ind w:left="1777"/>
        <w:rPr>
          <w:rFonts w:cstheme="minorHAnsi"/>
          <w:sz w:val="24"/>
          <w:szCs w:val="24"/>
        </w:rPr>
      </w:pPr>
      <w:r w:rsidRPr="00726A6D">
        <w:rPr>
          <w:rFonts w:cstheme="minorHAnsi"/>
          <w:sz w:val="24"/>
          <w:szCs w:val="24"/>
        </w:rPr>
        <w:t>any previous placements have been evaluated, including support for any applicable SEND;</w:t>
      </w:r>
      <w:bookmarkStart w:id="22" w:name="_BPDC_LN_INS_1421"/>
      <w:bookmarkStart w:id="23" w:name="_BPDC_PR_INS_1422"/>
      <w:bookmarkEnd w:id="22"/>
      <w:bookmarkEnd w:id="23"/>
    </w:p>
    <w:p w14:paraId="1B3F5058" w14:textId="77777777" w:rsidR="00853226" w:rsidRPr="00726A6D" w:rsidRDefault="00853226" w:rsidP="00671B71">
      <w:pPr>
        <w:pStyle w:val="Bulletindent"/>
        <w:numPr>
          <w:ilvl w:val="3"/>
          <w:numId w:val="9"/>
        </w:numPr>
        <w:ind w:left="1777"/>
        <w:rPr>
          <w:rFonts w:cstheme="minorHAnsi"/>
          <w:sz w:val="24"/>
          <w:szCs w:val="24"/>
        </w:rPr>
      </w:pPr>
      <w:r w:rsidRPr="00726A6D">
        <w:rPr>
          <w:rFonts w:cstheme="minorHAnsi"/>
          <w:sz w:val="24"/>
          <w:szCs w:val="24"/>
        </w:rPr>
        <w:t>tthere is a process in place to monitor the pupil's attendance and behaviour at the provision</w:t>
      </w:r>
      <w:bookmarkStart w:id="24" w:name="_BPDC_LN_INS_1419"/>
      <w:bookmarkStart w:id="25" w:name="_BPDC_PR_INS_1420"/>
      <w:bookmarkEnd w:id="24"/>
      <w:bookmarkEnd w:id="25"/>
    </w:p>
    <w:p w14:paraId="66F9F22B" w14:textId="77777777" w:rsidR="00853226" w:rsidRPr="00726A6D" w:rsidRDefault="00853226" w:rsidP="00671B71">
      <w:pPr>
        <w:pStyle w:val="Bulletindent"/>
        <w:numPr>
          <w:ilvl w:val="3"/>
          <w:numId w:val="9"/>
        </w:numPr>
        <w:ind w:left="1777"/>
        <w:rPr>
          <w:rFonts w:cstheme="minorHAnsi"/>
          <w:sz w:val="24"/>
          <w:szCs w:val="24"/>
        </w:rPr>
      </w:pPr>
      <w:r w:rsidRPr="00726A6D">
        <w:rPr>
          <w:rFonts w:cstheme="minorHAnsi"/>
          <w:sz w:val="24"/>
          <w:szCs w:val="24"/>
        </w:rPr>
        <w:t>the correct attendance code is being used</w:t>
      </w:r>
    </w:p>
    <w:p w14:paraId="1DCC5049" w14:textId="77777777" w:rsidR="00853226" w:rsidRPr="00726A6D" w:rsidRDefault="00853226" w:rsidP="00671B71">
      <w:pPr>
        <w:pStyle w:val="Bulletindent"/>
        <w:numPr>
          <w:ilvl w:val="3"/>
          <w:numId w:val="9"/>
        </w:numPr>
        <w:ind w:left="1777"/>
        <w:rPr>
          <w:rFonts w:cstheme="minorHAnsi"/>
          <w:sz w:val="24"/>
          <w:szCs w:val="24"/>
        </w:rPr>
      </w:pPr>
      <w:bookmarkStart w:id="26" w:name="_BPDC_LN_INS_1416"/>
      <w:bookmarkStart w:id="27" w:name="_BPDC_PR_INS_1417"/>
      <w:bookmarkStart w:id="28" w:name="_BPDC_PR_INS_1418"/>
      <w:bookmarkEnd w:id="26"/>
      <w:bookmarkEnd w:id="27"/>
      <w:bookmarkEnd w:id="28"/>
      <w:r w:rsidRPr="00726A6D">
        <w:rPr>
          <w:rFonts w:cstheme="minorHAnsi"/>
          <w:sz w:val="24"/>
          <w:szCs w:val="24"/>
        </w:rPr>
        <w:t xml:space="preserve">the pupil's child protection file and any other information relevant to the pupil's safeguarding and welfare has been securely transferred to their new setting as early as possible </w:t>
      </w:r>
    </w:p>
    <w:p w14:paraId="4230D33E" w14:textId="77777777" w:rsidR="00853226" w:rsidRPr="00726A6D" w:rsidRDefault="00853226" w:rsidP="0099700F">
      <w:pPr>
        <w:pStyle w:val="Bullet3"/>
        <w:ind w:left="1494"/>
        <w:rPr>
          <w:rFonts w:cstheme="minorHAnsi"/>
          <w:sz w:val="24"/>
          <w:szCs w:val="24"/>
        </w:rPr>
      </w:pPr>
      <w:r w:rsidRPr="00726A6D">
        <w:rPr>
          <w:rFonts w:cstheme="minorHAnsi"/>
          <w:sz w:val="24"/>
          <w:szCs w:val="24"/>
        </w:rPr>
        <w:t>whether there is any variation within the year on suspensions and permanent exclusions and the characteristics of pupils</w:t>
      </w:r>
    </w:p>
    <w:p w14:paraId="6624B961" w14:textId="77777777" w:rsidR="00853226" w:rsidRPr="00726A6D" w:rsidRDefault="00853226" w:rsidP="0099700F">
      <w:pPr>
        <w:pStyle w:val="Bullet3"/>
        <w:ind w:left="1494"/>
        <w:rPr>
          <w:rFonts w:cstheme="minorHAnsi"/>
          <w:sz w:val="24"/>
          <w:szCs w:val="24"/>
        </w:rPr>
      </w:pPr>
      <w:r w:rsidRPr="00726A6D">
        <w:rPr>
          <w:rFonts w:cstheme="minorHAnsi"/>
          <w:color w:val="000000"/>
          <w:sz w:val="24"/>
          <w:szCs w:val="24"/>
        </w:rPr>
        <w:t xml:space="preserve">the cost implications of directing children to be educated off-site in </w:t>
      </w:r>
      <w:r w:rsidRPr="00726A6D">
        <w:rPr>
          <w:rFonts w:cstheme="minorHAnsi"/>
          <w:sz w:val="24"/>
          <w:szCs w:val="24"/>
        </w:rPr>
        <w:t>alternative provision</w:t>
      </w:r>
      <w:r w:rsidRPr="00726A6D">
        <w:rPr>
          <w:rFonts w:cstheme="minorHAnsi"/>
          <w:color w:val="000000"/>
          <w:sz w:val="24"/>
          <w:szCs w:val="24"/>
        </w:rPr>
        <w:t xml:space="preserve"> and whether there are any patterns to the reasons or timing of moves</w:t>
      </w:r>
    </w:p>
    <w:p w14:paraId="29E89F7F" w14:textId="77777777" w:rsidR="00853226" w:rsidRPr="00726A6D" w:rsidRDefault="00853226" w:rsidP="0099700F">
      <w:pPr>
        <w:pStyle w:val="Bullet3"/>
        <w:ind w:left="1494"/>
        <w:rPr>
          <w:rFonts w:cstheme="minorHAnsi"/>
          <w:sz w:val="24"/>
          <w:szCs w:val="24"/>
        </w:rPr>
      </w:pPr>
      <w:r w:rsidRPr="00726A6D">
        <w:rPr>
          <w:rFonts w:cstheme="minorHAnsi"/>
          <w:color w:val="000000"/>
          <w:sz w:val="24"/>
          <w:szCs w:val="24"/>
        </w:rPr>
        <w:lastRenderedPageBreak/>
        <w:t>whether the school register and absence codes have been recorded correctly</w:t>
      </w:r>
    </w:p>
    <w:p w14:paraId="5C3B9C22" w14:textId="77777777" w:rsidR="00853226" w:rsidRPr="00726A6D" w:rsidRDefault="00853226" w:rsidP="0099700F">
      <w:pPr>
        <w:pStyle w:val="Bullet3"/>
        <w:ind w:left="1494"/>
        <w:rPr>
          <w:rFonts w:cstheme="minorHAnsi"/>
          <w:sz w:val="24"/>
          <w:szCs w:val="24"/>
        </w:rPr>
      </w:pPr>
      <w:r w:rsidRPr="00726A6D">
        <w:rPr>
          <w:rFonts w:cstheme="minorHAnsi"/>
          <w:sz w:val="24"/>
          <w:szCs w:val="24"/>
        </w:rPr>
        <w:t>how the behaviour policy is applied and specifically its consistency</w:t>
      </w:r>
    </w:p>
    <w:p w14:paraId="75E1ABC0" w14:textId="77777777" w:rsidR="00853226" w:rsidRPr="00726A6D" w:rsidRDefault="00853226" w:rsidP="0099700F">
      <w:pPr>
        <w:pStyle w:val="Bullet3"/>
        <w:ind w:left="1494"/>
        <w:rPr>
          <w:rFonts w:cstheme="minorHAnsi"/>
          <w:sz w:val="24"/>
          <w:szCs w:val="24"/>
        </w:rPr>
      </w:pPr>
      <w:r w:rsidRPr="00726A6D">
        <w:rPr>
          <w:rFonts w:cstheme="minorHAnsi"/>
          <w:sz w:val="24"/>
          <w:szCs w:val="24"/>
        </w:rPr>
        <w:t>the circumstances in which pupils receive repeat suspensions</w:t>
      </w:r>
    </w:p>
    <w:p w14:paraId="6D86D810" w14:textId="77777777" w:rsidR="00853226" w:rsidRPr="00726A6D" w:rsidRDefault="00853226" w:rsidP="0099700F">
      <w:pPr>
        <w:pStyle w:val="Bullet3"/>
        <w:ind w:left="1494"/>
        <w:rPr>
          <w:rFonts w:cstheme="minorHAnsi"/>
          <w:sz w:val="24"/>
          <w:szCs w:val="24"/>
        </w:rPr>
      </w:pPr>
      <w:r w:rsidRPr="00726A6D">
        <w:rPr>
          <w:rFonts w:cstheme="minorHAnsi"/>
          <w:sz w:val="24"/>
          <w:szCs w:val="24"/>
        </w:rPr>
        <w:t>whether Personal Education Plans for looked after children have been reviewed on a termly basis</w:t>
      </w:r>
    </w:p>
    <w:bookmarkEnd w:id="19"/>
    <w:p w14:paraId="5BDAC59F" w14:textId="77777777" w:rsidR="00BE4A93" w:rsidRDefault="00BE4A93"/>
    <w:sectPr w:rsidR="00BE4A93" w:rsidSect="00EE39CE">
      <w:headerReference w:type="default" r:id="rId11"/>
      <w:footerReference w:type="default" r:id="rId12"/>
      <w:footerReference w:type="firs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2D992" w14:textId="77777777" w:rsidR="00B719E9" w:rsidRDefault="00B719E9" w:rsidP="00853226">
      <w:pPr>
        <w:spacing w:before="0" w:after="0" w:line="240" w:lineRule="auto"/>
      </w:pPr>
      <w:r>
        <w:separator/>
      </w:r>
    </w:p>
  </w:endnote>
  <w:endnote w:type="continuationSeparator" w:id="0">
    <w:p w14:paraId="517AC1C9" w14:textId="77777777" w:rsidR="00B719E9" w:rsidRDefault="00B719E9" w:rsidP="00853226">
      <w:pPr>
        <w:spacing w:before="0" w:after="0" w:line="240" w:lineRule="auto"/>
      </w:pPr>
      <w:r>
        <w:continuationSeparator/>
      </w:r>
    </w:p>
  </w:endnote>
  <w:endnote w:type="continuationNotice" w:id="1">
    <w:p w14:paraId="73A94864" w14:textId="77777777" w:rsidR="00B719E9" w:rsidRDefault="00B719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JhengHei UI Light">
    <w:altName w:val="Microsoft JhengHei UI Light"/>
    <w:panose1 w:val="020B0304030504040204"/>
    <w:charset w:val="88"/>
    <w:family w:val="swiss"/>
    <w:pitch w:val="variable"/>
    <w:sig w:usb0="800002A7" w:usb1="28CF4400" w:usb2="00000016" w:usb3="00000000" w:csb0="00100009" w:csb1="00000000"/>
  </w:font>
  <w:font w:name="rolina">
    <w:panose1 w:val="02000500000000000000"/>
    <w:charset w:val="00"/>
    <w:family w:val="auto"/>
    <w:pitch w:val="variable"/>
    <w:sig w:usb0="A00000A7" w:usb1="5000004A" w:usb2="00000000" w:usb3="00000000" w:csb0="0000011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138030"/>
      <w:docPartObj>
        <w:docPartGallery w:val="Page Numbers (Bottom of Page)"/>
        <w:docPartUnique/>
      </w:docPartObj>
    </w:sdtPr>
    <w:sdtEndPr>
      <w:rPr>
        <w:noProof/>
      </w:rPr>
    </w:sdtEndPr>
    <w:sdtContent>
      <w:p w14:paraId="4553259C" w14:textId="77777777" w:rsidR="0099700F" w:rsidRDefault="0099700F" w:rsidP="0099700F">
        <w:pPr>
          <w:spacing w:after="0"/>
          <w:ind w:left="3600" w:firstLine="720"/>
        </w:pPr>
      </w:p>
      <w:p w14:paraId="6A20FB9C" w14:textId="6639753A" w:rsidR="0099700F" w:rsidRPr="008E2BB0" w:rsidRDefault="0099700F" w:rsidP="00671B71">
        <w:pPr>
          <w:spacing w:before="0" w:after="0"/>
          <w:ind w:left="3600" w:firstLine="720"/>
        </w:pPr>
        <w:r w:rsidRPr="00B1308D">
          <w:rPr>
            <w:rFonts w:eastAsia="Times New Roman" w:cs="Calibri"/>
            <w:b/>
            <w:bCs/>
            <w:color w:val="808080"/>
            <w:sz w:val="20"/>
            <w:szCs w:val="20"/>
          </w:rPr>
          <w:t>Registered office:</w:t>
        </w:r>
      </w:p>
      <w:p w14:paraId="0E618E9B" w14:textId="77777777" w:rsidR="0099700F" w:rsidRPr="00B1308D" w:rsidRDefault="0099700F" w:rsidP="00671B71">
        <w:pPr>
          <w:keepNext/>
          <w:spacing w:before="0" w:after="0"/>
          <w:jc w:val="center"/>
          <w:outlineLvl w:val="2"/>
          <w:rPr>
            <w:rFonts w:eastAsia="Times New Roman" w:cs="Calibri"/>
            <w:color w:val="808080"/>
            <w:sz w:val="20"/>
            <w:szCs w:val="20"/>
          </w:rPr>
        </w:pPr>
        <w:r w:rsidRPr="00B1308D">
          <w:rPr>
            <w:rFonts w:eastAsia="Times New Roman" w:cs="Calibri"/>
            <w:b/>
            <w:bCs/>
            <w:color w:val="808080"/>
            <w:sz w:val="20"/>
            <w:szCs w:val="20"/>
          </w:rPr>
          <w:t>C/o Larwood School, Larwood Drive Stevenage, Hertfordshire. SG1 5BZ, UK. Company Number: 10359418</w:t>
        </w:r>
      </w:p>
      <w:p w14:paraId="61EEF238" w14:textId="3FCF34FB" w:rsidR="00AE4183" w:rsidRDefault="0099700F" w:rsidP="00671B71">
        <w:pPr>
          <w:spacing w:before="0" w:after="0"/>
          <w:jc w:val="center"/>
        </w:pPr>
        <w:r>
          <w:rPr>
            <w:noProof/>
          </w:rPr>
          <mc:AlternateContent>
            <mc:Choice Requires="wps">
              <w:drawing>
                <wp:anchor distT="0" distB="0" distL="114300" distR="114300" simplePos="0" relativeHeight="251658752" behindDoc="1" locked="0" layoutInCell="1" allowOverlap="1" wp14:anchorId="340AB787" wp14:editId="1A2F974D">
                  <wp:simplePos x="0" y="0"/>
                  <wp:positionH relativeFrom="column">
                    <wp:posOffset>716915</wp:posOffset>
                  </wp:positionH>
                  <wp:positionV relativeFrom="paragraph">
                    <wp:posOffset>9522460</wp:posOffset>
                  </wp:positionV>
                  <wp:extent cx="6081395" cy="255270"/>
                  <wp:effectExtent l="0" t="0" r="0" b="0"/>
                  <wp:wrapNone/>
                  <wp:docPr id="346713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55270"/>
                          </a:xfrm>
                          <a:prstGeom prst="rect">
                            <a:avLst/>
                          </a:prstGeom>
                          <a:solidFill>
                            <a:srgbClr val="FFFFFF"/>
                          </a:solidFill>
                          <a:ln>
                            <a:noFill/>
                          </a:ln>
                        </wps:spPr>
                        <wps:txbx>
                          <w:txbxContent>
                            <w:p w14:paraId="29EE184A" w14:textId="77777777" w:rsidR="0099700F" w:rsidRPr="004F3128" w:rsidRDefault="0099700F" w:rsidP="0099700F">
                              <w:pPr>
                                <w:pStyle w:val="Heading3"/>
                                <w:rPr>
                                  <w:rFonts w:ascii="Times New Roman" w:hAnsi="Times New Roman"/>
                                  <w:b w:val="0"/>
                                  <w:bCs/>
                                  <w:color w:val="808080"/>
                                  <w:sz w:val="20"/>
                                </w:rPr>
                              </w:pPr>
                              <w:r>
                                <w:rPr>
                                  <w:color w:val="808080"/>
                                  <w:sz w:val="20"/>
                                </w:rPr>
                                <w:t>Registered office</w:t>
                              </w:r>
                              <w:r w:rsidRPr="004F3128">
                                <w:rPr>
                                  <w:color w:val="808080"/>
                                  <w:sz w:val="20"/>
                                </w:rPr>
                                <w:t>: Larwood School, Webb Rise, Stevena</w:t>
                              </w:r>
                              <w:r>
                                <w:rPr>
                                  <w:color w:val="808080"/>
                                  <w:sz w:val="20"/>
                                </w:rPr>
                                <w:t>ge, Hertfordshire.</w:t>
                              </w:r>
                              <w:r w:rsidRPr="004F3128">
                                <w:rPr>
                                  <w:color w:val="808080"/>
                                  <w:sz w:val="20"/>
                                </w:rPr>
                                <w:t xml:space="preserve"> SG1 5QU, UK. </w:t>
                              </w:r>
                              <w:r>
                                <w:rPr>
                                  <w:color w:val="808080"/>
                                  <w:sz w:val="20"/>
                                </w:rPr>
                                <w:t>Company Number</w:t>
                              </w:r>
                              <w:r w:rsidRPr="004F3128">
                                <w:rPr>
                                  <w:color w:val="808080"/>
                                  <w:sz w:val="20"/>
                                </w:rPr>
                                <w:t>: 10359418</w:t>
                              </w:r>
                            </w:p>
                            <w:p w14:paraId="2E26A101" w14:textId="77777777" w:rsidR="0099700F" w:rsidRDefault="0099700F" w:rsidP="0099700F">
                              <w:pPr>
                                <w:pStyle w:val="Heading4"/>
                                <w:jc w:val="center"/>
                              </w:pPr>
                            </w:p>
                            <w:p w14:paraId="1AFB8034" w14:textId="77777777" w:rsidR="0099700F" w:rsidRDefault="0099700F" w:rsidP="0099700F">
                              <w:pPr>
                                <w:rPr>
                                  <w:sz w:val="2"/>
                                  <w:szCs w:val="2"/>
                                </w:rPr>
                              </w:pPr>
                            </w:p>
                            <w:p w14:paraId="3D720064" w14:textId="77777777" w:rsidR="0099700F" w:rsidRDefault="0099700F" w:rsidP="0099700F">
                              <w:pPr>
                                <w:rPr>
                                  <w:sz w:val="2"/>
                                  <w:szCs w:val="2"/>
                                </w:rPr>
                              </w:pPr>
                            </w:p>
                            <w:p w14:paraId="5985CA54" w14:textId="77777777" w:rsidR="0099700F" w:rsidRDefault="0099700F" w:rsidP="0099700F">
                              <w:pPr>
                                <w:rPr>
                                  <w:sz w:val="2"/>
                                  <w:szCs w:val="2"/>
                                </w:rPr>
                              </w:pPr>
                            </w:p>
                            <w:p w14:paraId="7CAFD5B9" w14:textId="77777777" w:rsidR="0099700F" w:rsidRDefault="0099700F" w:rsidP="0099700F">
                              <w:pPr>
                                <w:rPr>
                                  <w:sz w:val="2"/>
                                  <w:szCs w:val="2"/>
                                </w:rPr>
                              </w:pPr>
                            </w:p>
                            <w:p w14:paraId="00A718EA" w14:textId="77777777" w:rsidR="0099700F" w:rsidRDefault="0099700F" w:rsidP="0099700F">
                              <w:pPr>
                                <w:rPr>
                                  <w:sz w:val="2"/>
                                  <w:szCs w:val="2"/>
                                </w:rPr>
                              </w:pPr>
                            </w:p>
                            <w:p w14:paraId="2573827B" w14:textId="77777777" w:rsidR="0099700F" w:rsidRDefault="0099700F" w:rsidP="0099700F">
                              <w:pPr>
                                <w:rPr>
                                  <w:sz w:val="2"/>
                                  <w:szCs w:val="2"/>
                                </w:rPr>
                              </w:pPr>
                            </w:p>
                            <w:p w14:paraId="5B61685F" w14:textId="77777777" w:rsidR="0099700F" w:rsidRDefault="0099700F" w:rsidP="0099700F">
                              <w:pPr>
                                <w:rPr>
                                  <w:sz w:val="2"/>
                                  <w:szCs w:val="2"/>
                                </w:rPr>
                              </w:pPr>
                            </w:p>
                            <w:p w14:paraId="42EDF8FD" w14:textId="77777777" w:rsidR="0099700F" w:rsidRDefault="0099700F" w:rsidP="0099700F">
                              <w:pPr>
                                <w:rPr>
                                  <w:sz w:val="2"/>
                                  <w:szCs w:val="2"/>
                                </w:rPr>
                              </w:pPr>
                            </w:p>
                            <w:p w14:paraId="3E75D66E" w14:textId="77777777" w:rsidR="0099700F" w:rsidRDefault="0099700F" w:rsidP="0099700F">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B787" id="_x0000_t202" coordsize="21600,21600" o:spt="202" path="m,l,21600r21600,l21600,xe">
                  <v:stroke joinstyle="miter"/>
                  <v:path gradientshapeok="t" o:connecttype="rect"/>
                </v:shapetype>
                <v:shape id="_x0000_s1030" type="#_x0000_t202" style="position:absolute;left:0;text-align:left;margin-left:56.45pt;margin-top:749.8pt;width:478.85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" stroked="f">
                  <v:textbox>
                    <w:txbxContent>
                      <w:p w14:paraId="29EE184A" w14:textId="77777777" w:rsidR="0099700F" w:rsidRPr="004F3128" w:rsidRDefault="0099700F" w:rsidP="0099700F">
                        <w:pPr>
                          <w:pStyle w:val="Heading3"/>
                          <w:rPr>
                            <w:rFonts w:ascii="Times New Roman" w:hAnsi="Times New Roman"/>
                            <w:b w:val="0"/>
                            <w:bCs/>
                            <w:color w:val="808080"/>
                            <w:sz w:val="20"/>
                          </w:rPr>
                        </w:pPr>
                        <w:r>
                          <w:rPr>
                            <w:color w:val="808080"/>
                            <w:sz w:val="20"/>
                          </w:rPr>
                          <w:t>Registered office</w:t>
                        </w:r>
                        <w:r w:rsidRPr="004F3128">
                          <w:rPr>
                            <w:color w:val="808080"/>
                            <w:sz w:val="20"/>
                          </w:rPr>
                          <w:t>: Larwood School, Webb Rise, Stevena</w:t>
                        </w:r>
                        <w:r>
                          <w:rPr>
                            <w:color w:val="808080"/>
                            <w:sz w:val="20"/>
                          </w:rPr>
                          <w:t>ge, Hertfordshire.</w:t>
                        </w:r>
                        <w:r w:rsidRPr="004F3128">
                          <w:rPr>
                            <w:color w:val="808080"/>
                            <w:sz w:val="20"/>
                          </w:rPr>
                          <w:t xml:space="preserve"> SG1 5QU, UK. </w:t>
                        </w:r>
                        <w:r>
                          <w:rPr>
                            <w:color w:val="808080"/>
                            <w:sz w:val="20"/>
                          </w:rPr>
                          <w:t>Company Number</w:t>
                        </w:r>
                        <w:r w:rsidRPr="004F3128">
                          <w:rPr>
                            <w:color w:val="808080"/>
                            <w:sz w:val="20"/>
                          </w:rPr>
                          <w:t>: 10359418</w:t>
                        </w:r>
                      </w:p>
                      <w:p w14:paraId="2E26A101" w14:textId="77777777" w:rsidR="0099700F" w:rsidRDefault="0099700F" w:rsidP="0099700F">
                        <w:pPr>
                          <w:pStyle w:val="Heading4"/>
                          <w:jc w:val="center"/>
                        </w:pPr>
                      </w:p>
                      <w:p w14:paraId="1AFB8034" w14:textId="77777777" w:rsidR="0099700F" w:rsidRDefault="0099700F" w:rsidP="0099700F">
                        <w:pPr>
                          <w:rPr>
                            <w:sz w:val="2"/>
                            <w:szCs w:val="2"/>
                          </w:rPr>
                        </w:pPr>
                      </w:p>
                      <w:p w14:paraId="3D720064" w14:textId="77777777" w:rsidR="0099700F" w:rsidRDefault="0099700F" w:rsidP="0099700F">
                        <w:pPr>
                          <w:rPr>
                            <w:sz w:val="2"/>
                            <w:szCs w:val="2"/>
                          </w:rPr>
                        </w:pPr>
                      </w:p>
                      <w:p w14:paraId="5985CA54" w14:textId="77777777" w:rsidR="0099700F" w:rsidRDefault="0099700F" w:rsidP="0099700F">
                        <w:pPr>
                          <w:rPr>
                            <w:sz w:val="2"/>
                            <w:szCs w:val="2"/>
                          </w:rPr>
                        </w:pPr>
                      </w:p>
                      <w:p w14:paraId="7CAFD5B9" w14:textId="77777777" w:rsidR="0099700F" w:rsidRDefault="0099700F" w:rsidP="0099700F">
                        <w:pPr>
                          <w:rPr>
                            <w:sz w:val="2"/>
                            <w:szCs w:val="2"/>
                          </w:rPr>
                        </w:pPr>
                      </w:p>
                      <w:p w14:paraId="00A718EA" w14:textId="77777777" w:rsidR="0099700F" w:rsidRDefault="0099700F" w:rsidP="0099700F">
                        <w:pPr>
                          <w:rPr>
                            <w:sz w:val="2"/>
                            <w:szCs w:val="2"/>
                          </w:rPr>
                        </w:pPr>
                      </w:p>
                      <w:p w14:paraId="2573827B" w14:textId="77777777" w:rsidR="0099700F" w:rsidRDefault="0099700F" w:rsidP="0099700F">
                        <w:pPr>
                          <w:rPr>
                            <w:sz w:val="2"/>
                            <w:szCs w:val="2"/>
                          </w:rPr>
                        </w:pPr>
                      </w:p>
                      <w:p w14:paraId="5B61685F" w14:textId="77777777" w:rsidR="0099700F" w:rsidRDefault="0099700F" w:rsidP="0099700F">
                        <w:pPr>
                          <w:rPr>
                            <w:sz w:val="2"/>
                            <w:szCs w:val="2"/>
                          </w:rPr>
                        </w:pPr>
                      </w:p>
                      <w:p w14:paraId="42EDF8FD" w14:textId="77777777" w:rsidR="0099700F" w:rsidRDefault="0099700F" w:rsidP="0099700F">
                        <w:pPr>
                          <w:rPr>
                            <w:sz w:val="2"/>
                            <w:szCs w:val="2"/>
                          </w:rPr>
                        </w:pPr>
                      </w:p>
                      <w:p w14:paraId="3E75D66E" w14:textId="77777777" w:rsidR="0099700F" w:rsidRDefault="0099700F" w:rsidP="0099700F">
                        <w:pPr>
                          <w:rPr>
                            <w:sz w:val="2"/>
                            <w:szCs w:val="2"/>
                          </w:rPr>
                        </w:pPr>
                      </w:p>
                    </w:txbxContent>
                  </v:textbox>
                </v:shape>
              </w:pict>
            </mc:Fallback>
          </mc:AlternateContent>
        </w:r>
        <w:r>
          <w:rPr>
            <w:noProof/>
          </w:rPr>
          <mc:AlternateContent>
            <mc:Choice Requires="wps">
              <w:drawing>
                <wp:anchor distT="0" distB="0" distL="114300" distR="114300" simplePos="0" relativeHeight="251653632" behindDoc="1" locked="0" layoutInCell="1" allowOverlap="1" wp14:anchorId="2ECC35F9" wp14:editId="6B3F527E">
                  <wp:simplePos x="0" y="0"/>
                  <wp:positionH relativeFrom="column">
                    <wp:posOffset>716915</wp:posOffset>
                  </wp:positionH>
                  <wp:positionV relativeFrom="paragraph">
                    <wp:posOffset>9522460</wp:posOffset>
                  </wp:positionV>
                  <wp:extent cx="6081395" cy="255270"/>
                  <wp:effectExtent l="0" t="0" r="0" b="0"/>
                  <wp:wrapNone/>
                  <wp:docPr id="3646858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55270"/>
                          </a:xfrm>
                          <a:prstGeom prst="rect">
                            <a:avLst/>
                          </a:prstGeom>
                          <a:solidFill>
                            <a:srgbClr val="FFFFFF"/>
                          </a:solidFill>
                          <a:ln>
                            <a:noFill/>
                          </a:ln>
                        </wps:spPr>
                        <wps:txbx>
                          <w:txbxContent>
                            <w:p w14:paraId="02537864" w14:textId="77777777" w:rsidR="0099700F" w:rsidRPr="004F3128" w:rsidRDefault="0099700F" w:rsidP="0099700F">
                              <w:pPr>
                                <w:pStyle w:val="Heading3"/>
                                <w:rPr>
                                  <w:rFonts w:ascii="Times New Roman" w:hAnsi="Times New Roman"/>
                                  <w:b w:val="0"/>
                                  <w:bCs/>
                                  <w:color w:val="808080"/>
                                  <w:sz w:val="20"/>
                                </w:rPr>
                              </w:pPr>
                              <w:r>
                                <w:rPr>
                                  <w:color w:val="808080"/>
                                  <w:sz w:val="20"/>
                                </w:rPr>
                                <w:t>Registered office</w:t>
                              </w:r>
                              <w:r w:rsidRPr="004F3128">
                                <w:rPr>
                                  <w:color w:val="808080"/>
                                  <w:sz w:val="20"/>
                                </w:rPr>
                                <w:t>: Larwood School, Webb Rise, Stevena</w:t>
                              </w:r>
                              <w:r>
                                <w:rPr>
                                  <w:color w:val="808080"/>
                                  <w:sz w:val="20"/>
                                </w:rPr>
                                <w:t>ge, Hertfordshire.</w:t>
                              </w:r>
                              <w:r w:rsidRPr="004F3128">
                                <w:rPr>
                                  <w:color w:val="808080"/>
                                  <w:sz w:val="20"/>
                                </w:rPr>
                                <w:t xml:space="preserve"> SG1 5QU, UK. </w:t>
                              </w:r>
                              <w:r>
                                <w:rPr>
                                  <w:color w:val="808080"/>
                                  <w:sz w:val="20"/>
                                </w:rPr>
                                <w:t>Company Number</w:t>
                              </w:r>
                              <w:r w:rsidRPr="004F3128">
                                <w:rPr>
                                  <w:color w:val="808080"/>
                                  <w:sz w:val="20"/>
                                </w:rPr>
                                <w:t>: 10359418</w:t>
                              </w:r>
                            </w:p>
                            <w:p w14:paraId="573E47F4" w14:textId="77777777" w:rsidR="0099700F" w:rsidRDefault="0099700F" w:rsidP="0099700F">
                              <w:pPr>
                                <w:pStyle w:val="Heading4"/>
                                <w:jc w:val="center"/>
                              </w:pPr>
                            </w:p>
                            <w:p w14:paraId="0B5B3B41" w14:textId="77777777" w:rsidR="0099700F" w:rsidRDefault="0099700F" w:rsidP="0099700F">
                              <w:pPr>
                                <w:rPr>
                                  <w:sz w:val="2"/>
                                  <w:szCs w:val="2"/>
                                </w:rPr>
                              </w:pPr>
                            </w:p>
                            <w:p w14:paraId="45FCEE66" w14:textId="77777777" w:rsidR="0099700F" w:rsidRDefault="0099700F" w:rsidP="0099700F">
                              <w:pPr>
                                <w:rPr>
                                  <w:sz w:val="2"/>
                                  <w:szCs w:val="2"/>
                                </w:rPr>
                              </w:pPr>
                            </w:p>
                            <w:p w14:paraId="1352AB54" w14:textId="77777777" w:rsidR="0099700F" w:rsidRDefault="0099700F" w:rsidP="0099700F">
                              <w:pPr>
                                <w:rPr>
                                  <w:sz w:val="2"/>
                                  <w:szCs w:val="2"/>
                                </w:rPr>
                              </w:pPr>
                            </w:p>
                            <w:p w14:paraId="65837B0C" w14:textId="77777777" w:rsidR="0099700F" w:rsidRDefault="0099700F" w:rsidP="0099700F">
                              <w:pPr>
                                <w:rPr>
                                  <w:sz w:val="2"/>
                                  <w:szCs w:val="2"/>
                                </w:rPr>
                              </w:pPr>
                            </w:p>
                            <w:p w14:paraId="00146AC8" w14:textId="77777777" w:rsidR="0099700F" w:rsidRDefault="0099700F" w:rsidP="0099700F">
                              <w:pPr>
                                <w:rPr>
                                  <w:sz w:val="2"/>
                                  <w:szCs w:val="2"/>
                                </w:rPr>
                              </w:pPr>
                            </w:p>
                            <w:p w14:paraId="2A5131F4" w14:textId="77777777" w:rsidR="0099700F" w:rsidRDefault="0099700F" w:rsidP="0099700F">
                              <w:pPr>
                                <w:rPr>
                                  <w:sz w:val="2"/>
                                  <w:szCs w:val="2"/>
                                </w:rPr>
                              </w:pPr>
                            </w:p>
                            <w:p w14:paraId="07F6396F" w14:textId="77777777" w:rsidR="0099700F" w:rsidRDefault="0099700F" w:rsidP="0099700F">
                              <w:pPr>
                                <w:rPr>
                                  <w:sz w:val="2"/>
                                  <w:szCs w:val="2"/>
                                </w:rPr>
                              </w:pPr>
                            </w:p>
                            <w:p w14:paraId="0C0605A2" w14:textId="77777777" w:rsidR="0099700F" w:rsidRDefault="0099700F" w:rsidP="0099700F">
                              <w:pPr>
                                <w:rPr>
                                  <w:sz w:val="2"/>
                                  <w:szCs w:val="2"/>
                                </w:rPr>
                              </w:pPr>
                            </w:p>
                            <w:p w14:paraId="5E12D511" w14:textId="77777777" w:rsidR="0099700F" w:rsidRDefault="0099700F" w:rsidP="0099700F">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C35F9" id="Text Box 1" o:spid="_x0000_s1031" type="#_x0000_t202" style="position:absolute;left:0;text-align:left;margin-left:56.45pt;margin-top:749.8pt;width:478.85pt;height:2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" stroked="f">
                  <v:textbox>
                    <w:txbxContent>
                      <w:p w14:paraId="02537864" w14:textId="77777777" w:rsidR="0099700F" w:rsidRPr="004F3128" w:rsidRDefault="0099700F" w:rsidP="0099700F">
                        <w:pPr>
                          <w:pStyle w:val="Heading3"/>
                          <w:rPr>
                            <w:rFonts w:ascii="Times New Roman" w:hAnsi="Times New Roman"/>
                            <w:b w:val="0"/>
                            <w:bCs/>
                            <w:color w:val="808080"/>
                            <w:sz w:val="20"/>
                          </w:rPr>
                        </w:pPr>
                        <w:r>
                          <w:rPr>
                            <w:color w:val="808080"/>
                            <w:sz w:val="20"/>
                          </w:rPr>
                          <w:t>Registered office</w:t>
                        </w:r>
                        <w:r w:rsidRPr="004F3128">
                          <w:rPr>
                            <w:color w:val="808080"/>
                            <w:sz w:val="20"/>
                          </w:rPr>
                          <w:t>: Larwood School, Webb Rise, Stevena</w:t>
                        </w:r>
                        <w:r>
                          <w:rPr>
                            <w:color w:val="808080"/>
                            <w:sz w:val="20"/>
                          </w:rPr>
                          <w:t>ge, Hertfordshire.</w:t>
                        </w:r>
                        <w:r w:rsidRPr="004F3128">
                          <w:rPr>
                            <w:color w:val="808080"/>
                            <w:sz w:val="20"/>
                          </w:rPr>
                          <w:t xml:space="preserve"> SG1 5QU, UK. </w:t>
                        </w:r>
                        <w:r>
                          <w:rPr>
                            <w:color w:val="808080"/>
                            <w:sz w:val="20"/>
                          </w:rPr>
                          <w:t>Company Number</w:t>
                        </w:r>
                        <w:r w:rsidRPr="004F3128">
                          <w:rPr>
                            <w:color w:val="808080"/>
                            <w:sz w:val="20"/>
                          </w:rPr>
                          <w:t>: 10359418</w:t>
                        </w:r>
                      </w:p>
                      <w:p w14:paraId="573E47F4" w14:textId="77777777" w:rsidR="0099700F" w:rsidRDefault="0099700F" w:rsidP="0099700F">
                        <w:pPr>
                          <w:pStyle w:val="Heading4"/>
                          <w:jc w:val="center"/>
                        </w:pPr>
                      </w:p>
                      <w:p w14:paraId="0B5B3B41" w14:textId="77777777" w:rsidR="0099700F" w:rsidRDefault="0099700F" w:rsidP="0099700F">
                        <w:pPr>
                          <w:rPr>
                            <w:sz w:val="2"/>
                            <w:szCs w:val="2"/>
                          </w:rPr>
                        </w:pPr>
                      </w:p>
                      <w:p w14:paraId="45FCEE66" w14:textId="77777777" w:rsidR="0099700F" w:rsidRDefault="0099700F" w:rsidP="0099700F">
                        <w:pPr>
                          <w:rPr>
                            <w:sz w:val="2"/>
                            <w:szCs w:val="2"/>
                          </w:rPr>
                        </w:pPr>
                      </w:p>
                      <w:p w14:paraId="1352AB54" w14:textId="77777777" w:rsidR="0099700F" w:rsidRDefault="0099700F" w:rsidP="0099700F">
                        <w:pPr>
                          <w:rPr>
                            <w:sz w:val="2"/>
                            <w:szCs w:val="2"/>
                          </w:rPr>
                        </w:pPr>
                      </w:p>
                      <w:p w14:paraId="65837B0C" w14:textId="77777777" w:rsidR="0099700F" w:rsidRDefault="0099700F" w:rsidP="0099700F">
                        <w:pPr>
                          <w:rPr>
                            <w:sz w:val="2"/>
                            <w:szCs w:val="2"/>
                          </w:rPr>
                        </w:pPr>
                      </w:p>
                      <w:p w14:paraId="00146AC8" w14:textId="77777777" w:rsidR="0099700F" w:rsidRDefault="0099700F" w:rsidP="0099700F">
                        <w:pPr>
                          <w:rPr>
                            <w:sz w:val="2"/>
                            <w:szCs w:val="2"/>
                          </w:rPr>
                        </w:pPr>
                      </w:p>
                      <w:p w14:paraId="2A5131F4" w14:textId="77777777" w:rsidR="0099700F" w:rsidRDefault="0099700F" w:rsidP="0099700F">
                        <w:pPr>
                          <w:rPr>
                            <w:sz w:val="2"/>
                            <w:szCs w:val="2"/>
                          </w:rPr>
                        </w:pPr>
                      </w:p>
                      <w:p w14:paraId="07F6396F" w14:textId="77777777" w:rsidR="0099700F" w:rsidRDefault="0099700F" w:rsidP="0099700F">
                        <w:pPr>
                          <w:rPr>
                            <w:sz w:val="2"/>
                            <w:szCs w:val="2"/>
                          </w:rPr>
                        </w:pPr>
                      </w:p>
                      <w:p w14:paraId="0C0605A2" w14:textId="77777777" w:rsidR="0099700F" w:rsidRDefault="0099700F" w:rsidP="0099700F">
                        <w:pPr>
                          <w:rPr>
                            <w:sz w:val="2"/>
                            <w:szCs w:val="2"/>
                          </w:rPr>
                        </w:pPr>
                      </w:p>
                      <w:p w14:paraId="5E12D511" w14:textId="77777777" w:rsidR="0099700F" w:rsidRDefault="0099700F" w:rsidP="0099700F">
                        <w:pPr>
                          <w:rPr>
                            <w:sz w:val="2"/>
                            <w:szCs w:val="2"/>
                          </w:rPr>
                        </w:pPr>
                      </w:p>
                    </w:txbxContent>
                  </v:textbox>
                </v:shape>
              </w:pict>
            </mc:Fallback>
          </mc:AlternateContent>
        </w:r>
        <w:r w:rsidRPr="00B1308D">
          <w:rPr>
            <w:rFonts w:cs="Calibri"/>
            <w:b/>
            <w:bCs/>
            <w:color w:val="808080"/>
            <w:sz w:val="20"/>
            <w:szCs w:val="20"/>
          </w:rPr>
          <w:t>Telephone: 01438 236333    Email:</w:t>
        </w:r>
        <w:r w:rsidRPr="00B1308D">
          <w:rPr>
            <w:rFonts w:cs="Calibri"/>
            <w:b/>
            <w:bCs/>
            <w:sz w:val="20"/>
            <w:szCs w:val="20"/>
          </w:rPr>
          <w:t xml:space="preserve"> </w:t>
        </w:r>
        <w:hyperlink r:id="rId1" w:history="1">
          <w:r w:rsidRPr="00B1308D">
            <w:rPr>
              <w:rStyle w:val="Hyperlink"/>
              <w:rFonts w:cs="Calibri"/>
              <w:b/>
              <w:bCs/>
              <w:szCs w:val="20"/>
            </w:rPr>
            <w:t>admin@larwood.herts.sch.uk</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1EE3" w14:textId="77777777" w:rsidR="0099700F" w:rsidRPr="008E2BB0" w:rsidRDefault="0099700F" w:rsidP="00671B71">
    <w:pPr>
      <w:spacing w:before="0" w:after="0"/>
      <w:ind w:left="3600" w:firstLine="720"/>
    </w:pPr>
    <w:r w:rsidRPr="00B1308D">
      <w:rPr>
        <w:rFonts w:eastAsia="Times New Roman" w:cs="Calibri"/>
        <w:b/>
        <w:bCs/>
        <w:color w:val="808080"/>
        <w:sz w:val="20"/>
        <w:szCs w:val="20"/>
      </w:rPr>
      <w:t>Registered office:</w:t>
    </w:r>
  </w:p>
  <w:p w14:paraId="56A69972" w14:textId="77777777" w:rsidR="0099700F" w:rsidRPr="00B1308D" w:rsidRDefault="0099700F" w:rsidP="00671B71">
    <w:pPr>
      <w:keepNext/>
      <w:spacing w:before="0" w:after="0"/>
      <w:jc w:val="center"/>
      <w:outlineLvl w:val="2"/>
      <w:rPr>
        <w:rFonts w:eastAsia="Times New Roman" w:cs="Calibri"/>
        <w:color w:val="808080"/>
        <w:sz w:val="20"/>
        <w:szCs w:val="20"/>
      </w:rPr>
    </w:pPr>
    <w:r w:rsidRPr="00B1308D">
      <w:rPr>
        <w:rFonts w:eastAsia="Times New Roman" w:cs="Calibri"/>
        <w:b/>
        <w:bCs/>
        <w:color w:val="808080"/>
        <w:sz w:val="20"/>
        <w:szCs w:val="20"/>
      </w:rPr>
      <w:t>C/o Larwood School, Larwood Drive Stevenage, Hertfordshire. SG1 5BZ, UK. Company Number: 10359418</w:t>
    </w:r>
  </w:p>
  <w:p w14:paraId="4F95591E" w14:textId="0DB6E3DC" w:rsidR="0099700F" w:rsidRDefault="0099700F" w:rsidP="00671B71">
    <w:pPr>
      <w:spacing w:before="0" w:after="0"/>
      <w:jc w:val="center"/>
    </w:pPr>
    <w:r>
      <w:rPr>
        <w:noProof/>
      </w:rPr>
      <mc:AlternateContent>
        <mc:Choice Requires="wps">
          <w:drawing>
            <wp:anchor distT="0" distB="0" distL="114300" distR="114300" simplePos="0" relativeHeight="251670016" behindDoc="1" locked="0" layoutInCell="1" allowOverlap="1" wp14:anchorId="148FAAA9" wp14:editId="6692CD24">
              <wp:simplePos x="0" y="0"/>
              <wp:positionH relativeFrom="column">
                <wp:posOffset>716915</wp:posOffset>
              </wp:positionH>
              <wp:positionV relativeFrom="paragraph">
                <wp:posOffset>9522460</wp:posOffset>
              </wp:positionV>
              <wp:extent cx="6081395" cy="255270"/>
              <wp:effectExtent l="0" t="0" r="0" b="0"/>
              <wp:wrapNone/>
              <wp:docPr id="1770359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55270"/>
                      </a:xfrm>
                      <a:prstGeom prst="rect">
                        <a:avLst/>
                      </a:prstGeom>
                      <a:solidFill>
                        <a:srgbClr val="FFFFFF"/>
                      </a:solidFill>
                      <a:ln>
                        <a:noFill/>
                      </a:ln>
                    </wps:spPr>
                    <wps:txbx>
                      <w:txbxContent>
                        <w:p w14:paraId="1E01E481" w14:textId="77777777" w:rsidR="0099700F" w:rsidRPr="004F3128" w:rsidRDefault="0099700F" w:rsidP="0099700F">
                          <w:pPr>
                            <w:pStyle w:val="Heading3"/>
                            <w:rPr>
                              <w:rFonts w:ascii="Times New Roman" w:hAnsi="Times New Roman"/>
                              <w:b w:val="0"/>
                              <w:bCs/>
                              <w:color w:val="808080"/>
                              <w:sz w:val="20"/>
                            </w:rPr>
                          </w:pPr>
                          <w:r>
                            <w:rPr>
                              <w:color w:val="808080"/>
                              <w:sz w:val="20"/>
                            </w:rPr>
                            <w:t>Registered office</w:t>
                          </w:r>
                          <w:r w:rsidRPr="004F3128">
                            <w:rPr>
                              <w:color w:val="808080"/>
                              <w:sz w:val="20"/>
                            </w:rPr>
                            <w:t>: Larwood School, Webb Rise, Stevena</w:t>
                          </w:r>
                          <w:r>
                            <w:rPr>
                              <w:color w:val="808080"/>
                              <w:sz w:val="20"/>
                            </w:rPr>
                            <w:t>ge, Hertfordshire.</w:t>
                          </w:r>
                          <w:r w:rsidRPr="004F3128">
                            <w:rPr>
                              <w:color w:val="808080"/>
                              <w:sz w:val="20"/>
                            </w:rPr>
                            <w:t xml:space="preserve"> SG1 5QU, UK. </w:t>
                          </w:r>
                          <w:r>
                            <w:rPr>
                              <w:color w:val="808080"/>
                              <w:sz w:val="20"/>
                            </w:rPr>
                            <w:t>Company Number</w:t>
                          </w:r>
                          <w:r w:rsidRPr="004F3128">
                            <w:rPr>
                              <w:color w:val="808080"/>
                              <w:sz w:val="20"/>
                            </w:rPr>
                            <w:t>: 10359418</w:t>
                          </w:r>
                        </w:p>
                        <w:p w14:paraId="49A7EEB2" w14:textId="77777777" w:rsidR="0099700F" w:rsidRDefault="0099700F" w:rsidP="0099700F">
                          <w:pPr>
                            <w:pStyle w:val="Heading4"/>
                            <w:jc w:val="center"/>
                          </w:pPr>
                        </w:p>
                        <w:p w14:paraId="4A7D0798" w14:textId="77777777" w:rsidR="0099700F" w:rsidRDefault="0099700F" w:rsidP="0099700F">
                          <w:pPr>
                            <w:rPr>
                              <w:sz w:val="2"/>
                              <w:szCs w:val="2"/>
                            </w:rPr>
                          </w:pPr>
                        </w:p>
                        <w:p w14:paraId="39991F65" w14:textId="77777777" w:rsidR="0099700F" w:rsidRDefault="0099700F" w:rsidP="0099700F">
                          <w:pPr>
                            <w:rPr>
                              <w:sz w:val="2"/>
                              <w:szCs w:val="2"/>
                            </w:rPr>
                          </w:pPr>
                        </w:p>
                        <w:p w14:paraId="425642FA" w14:textId="77777777" w:rsidR="0099700F" w:rsidRDefault="0099700F" w:rsidP="0099700F">
                          <w:pPr>
                            <w:rPr>
                              <w:sz w:val="2"/>
                              <w:szCs w:val="2"/>
                            </w:rPr>
                          </w:pPr>
                        </w:p>
                        <w:p w14:paraId="02545022" w14:textId="77777777" w:rsidR="0099700F" w:rsidRDefault="0099700F" w:rsidP="0099700F">
                          <w:pPr>
                            <w:rPr>
                              <w:sz w:val="2"/>
                              <w:szCs w:val="2"/>
                            </w:rPr>
                          </w:pPr>
                        </w:p>
                        <w:p w14:paraId="7792DD9F" w14:textId="77777777" w:rsidR="0099700F" w:rsidRDefault="0099700F" w:rsidP="0099700F">
                          <w:pPr>
                            <w:rPr>
                              <w:sz w:val="2"/>
                              <w:szCs w:val="2"/>
                            </w:rPr>
                          </w:pPr>
                        </w:p>
                        <w:p w14:paraId="584D2296" w14:textId="77777777" w:rsidR="0099700F" w:rsidRDefault="0099700F" w:rsidP="0099700F">
                          <w:pPr>
                            <w:rPr>
                              <w:sz w:val="2"/>
                              <w:szCs w:val="2"/>
                            </w:rPr>
                          </w:pPr>
                        </w:p>
                        <w:p w14:paraId="2234AEC8" w14:textId="77777777" w:rsidR="0099700F" w:rsidRDefault="0099700F" w:rsidP="0099700F">
                          <w:pPr>
                            <w:rPr>
                              <w:sz w:val="2"/>
                              <w:szCs w:val="2"/>
                            </w:rPr>
                          </w:pPr>
                        </w:p>
                        <w:p w14:paraId="5A2203C6" w14:textId="77777777" w:rsidR="0099700F" w:rsidRDefault="0099700F" w:rsidP="0099700F">
                          <w:pPr>
                            <w:rPr>
                              <w:sz w:val="2"/>
                              <w:szCs w:val="2"/>
                            </w:rPr>
                          </w:pPr>
                        </w:p>
                        <w:p w14:paraId="65F7A9F4" w14:textId="77777777" w:rsidR="0099700F" w:rsidRDefault="0099700F" w:rsidP="0099700F">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FAAA9" id="_x0000_t202" coordsize="21600,21600" o:spt="202" path="m,l,21600r21600,l21600,xe">
              <v:stroke joinstyle="miter"/>
              <v:path gradientshapeok="t" o:connecttype="rect"/>
            </v:shapetype>
            <v:shape id="_x0000_s1032" type="#_x0000_t202" style="position:absolute;left:0;text-align:left;margin-left:56.45pt;margin-top:749.8pt;width:478.85pt;height:2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" stroked="f">
              <v:textbox>
                <w:txbxContent>
                  <w:p w14:paraId="1E01E481" w14:textId="77777777" w:rsidR="0099700F" w:rsidRPr="004F3128" w:rsidRDefault="0099700F" w:rsidP="0099700F">
                    <w:pPr>
                      <w:pStyle w:val="Heading3"/>
                      <w:rPr>
                        <w:rFonts w:ascii="Times New Roman" w:hAnsi="Times New Roman"/>
                        <w:b w:val="0"/>
                        <w:bCs/>
                        <w:color w:val="808080"/>
                        <w:sz w:val="20"/>
                      </w:rPr>
                    </w:pPr>
                    <w:r>
                      <w:rPr>
                        <w:color w:val="808080"/>
                        <w:sz w:val="20"/>
                      </w:rPr>
                      <w:t>Registered office</w:t>
                    </w:r>
                    <w:r w:rsidRPr="004F3128">
                      <w:rPr>
                        <w:color w:val="808080"/>
                        <w:sz w:val="20"/>
                      </w:rPr>
                      <w:t>: Larwood School, Webb Rise, Stevena</w:t>
                    </w:r>
                    <w:r>
                      <w:rPr>
                        <w:color w:val="808080"/>
                        <w:sz w:val="20"/>
                      </w:rPr>
                      <w:t>ge, Hertfordshire.</w:t>
                    </w:r>
                    <w:r w:rsidRPr="004F3128">
                      <w:rPr>
                        <w:color w:val="808080"/>
                        <w:sz w:val="20"/>
                      </w:rPr>
                      <w:t xml:space="preserve"> SG1 5QU, UK. </w:t>
                    </w:r>
                    <w:r>
                      <w:rPr>
                        <w:color w:val="808080"/>
                        <w:sz w:val="20"/>
                      </w:rPr>
                      <w:t>Company Number</w:t>
                    </w:r>
                    <w:r w:rsidRPr="004F3128">
                      <w:rPr>
                        <w:color w:val="808080"/>
                        <w:sz w:val="20"/>
                      </w:rPr>
                      <w:t>: 10359418</w:t>
                    </w:r>
                  </w:p>
                  <w:p w14:paraId="49A7EEB2" w14:textId="77777777" w:rsidR="0099700F" w:rsidRDefault="0099700F" w:rsidP="0099700F">
                    <w:pPr>
                      <w:pStyle w:val="Heading4"/>
                      <w:jc w:val="center"/>
                    </w:pPr>
                  </w:p>
                  <w:p w14:paraId="4A7D0798" w14:textId="77777777" w:rsidR="0099700F" w:rsidRDefault="0099700F" w:rsidP="0099700F">
                    <w:pPr>
                      <w:rPr>
                        <w:sz w:val="2"/>
                        <w:szCs w:val="2"/>
                      </w:rPr>
                    </w:pPr>
                  </w:p>
                  <w:p w14:paraId="39991F65" w14:textId="77777777" w:rsidR="0099700F" w:rsidRDefault="0099700F" w:rsidP="0099700F">
                    <w:pPr>
                      <w:rPr>
                        <w:sz w:val="2"/>
                        <w:szCs w:val="2"/>
                      </w:rPr>
                    </w:pPr>
                  </w:p>
                  <w:p w14:paraId="425642FA" w14:textId="77777777" w:rsidR="0099700F" w:rsidRDefault="0099700F" w:rsidP="0099700F">
                    <w:pPr>
                      <w:rPr>
                        <w:sz w:val="2"/>
                        <w:szCs w:val="2"/>
                      </w:rPr>
                    </w:pPr>
                  </w:p>
                  <w:p w14:paraId="02545022" w14:textId="77777777" w:rsidR="0099700F" w:rsidRDefault="0099700F" w:rsidP="0099700F">
                    <w:pPr>
                      <w:rPr>
                        <w:sz w:val="2"/>
                        <w:szCs w:val="2"/>
                      </w:rPr>
                    </w:pPr>
                  </w:p>
                  <w:p w14:paraId="7792DD9F" w14:textId="77777777" w:rsidR="0099700F" w:rsidRDefault="0099700F" w:rsidP="0099700F">
                    <w:pPr>
                      <w:rPr>
                        <w:sz w:val="2"/>
                        <w:szCs w:val="2"/>
                      </w:rPr>
                    </w:pPr>
                  </w:p>
                  <w:p w14:paraId="584D2296" w14:textId="77777777" w:rsidR="0099700F" w:rsidRDefault="0099700F" w:rsidP="0099700F">
                    <w:pPr>
                      <w:rPr>
                        <w:sz w:val="2"/>
                        <w:szCs w:val="2"/>
                      </w:rPr>
                    </w:pPr>
                  </w:p>
                  <w:p w14:paraId="2234AEC8" w14:textId="77777777" w:rsidR="0099700F" w:rsidRDefault="0099700F" w:rsidP="0099700F">
                    <w:pPr>
                      <w:rPr>
                        <w:sz w:val="2"/>
                        <w:szCs w:val="2"/>
                      </w:rPr>
                    </w:pPr>
                  </w:p>
                  <w:p w14:paraId="5A2203C6" w14:textId="77777777" w:rsidR="0099700F" w:rsidRDefault="0099700F" w:rsidP="0099700F">
                    <w:pPr>
                      <w:rPr>
                        <w:sz w:val="2"/>
                        <w:szCs w:val="2"/>
                      </w:rPr>
                    </w:pPr>
                  </w:p>
                  <w:p w14:paraId="65F7A9F4" w14:textId="77777777" w:rsidR="0099700F" w:rsidRDefault="0099700F" w:rsidP="0099700F">
                    <w:pPr>
                      <w:rPr>
                        <w:sz w:val="2"/>
                        <w:szCs w:val="2"/>
                      </w:rPr>
                    </w:pPr>
                  </w:p>
                </w:txbxContent>
              </v:textbox>
            </v:shape>
          </w:pict>
        </mc:Fallback>
      </mc:AlternateContent>
    </w:r>
    <w:r>
      <w:rPr>
        <w:noProof/>
      </w:rPr>
      <mc:AlternateContent>
        <mc:Choice Requires="wps">
          <w:drawing>
            <wp:anchor distT="0" distB="0" distL="114300" distR="114300" simplePos="0" relativeHeight="251666944" behindDoc="1" locked="0" layoutInCell="1" allowOverlap="1" wp14:anchorId="28D4BD50" wp14:editId="046F7ABC">
              <wp:simplePos x="0" y="0"/>
              <wp:positionH relativeFrom="column">
                <wp:posOffset>716915</wp:posOffset>
              </wp:positionH>
              <wp:positionV relativeFrom="paragraph">
                <wp:posOffset>9522460</wp:posOffset>
              </wp:positionV>
              <wp:extent cx="6081395" cy="255270"/>
              <wp:effectExtent l="0" t="0" r="0" b="0"/>
              <wp:wrapNone/>
              <wp:docPr id="23266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55270"/>
                      </a:xfrm>
                      <a:prstGeom prst="rect">
                        <a:avLst/>
                      </a:prstGeom>
                      <a:solidFill>
                        <a:srgbClr val="FFFFFF"/>
                      </a:solidFill>
                      <a:ln>
                        <a:noFill/>
                      </a:ln>
                    </wps:spPr>
                    <wps:txbx>
                      <w:txbxContent>
                        <w:p w14:paraId="545FE14E" w14:textId="77777777" w:rsidR="0099700F" w:rsidRPr="004F3128" w:rsidRDefault="0099700F" w:rsidP="0099700F">
                          <w:pPr>
                            <w:pStyle w:val="Heading3"/>
                            <w:rPr>
                              <w:rFonts w:ascii="Times New Roman" w:hAnsi="Times New Roman"/>
                              <w:b w:val="0"/>
                              <w:bCs/>
                              <w:color w:val="808080"/>
                              <w:sz w:val="20"/>
                            </w:rPr>
                          </w:pPr>
                          <w:r>
                            <w:rPr>
                              <w:color w:val="808080"/>
                              <w:sz w:val="20"/>
                            </w:rPr>
                            <w:t>Registered office</w:t>
                          </w:r>
                          <w:r w:rsidRPr="004F3128">
                            <w:rPr>
                              <w:color w:val="808080"/>
                              <w:sz w:val="20"/>
                            </w:rPr>
                            <w:t>: Larwood School, Webb Rise, Stevena</w:t>
                          </w:r>
                          <w:r>
                            <w:rPr>
                              <w:color w:val="808080"/>
                              <w:sz w:val="20"/>
                            </w:rPr>
                            <w:t>ge, Hertfordshire.</w:t>
                          </w:r>
                          <w:r w:rsidRPr="004F3128">
                            <w:rPr>
                              <w:color w:val="808080"/>
                              <w:sz w:val="20"/>
                            </w:rPr>
                            <w:t xml:space="preserve"> SG1 5QU, UK. </w:t>
                          </w:r>
                          <w:r>
                            <w:rPr>
                              <w:color w:val="808080"/>
                              <w:sz w:val="20"/>
                            </w:rPr>
                            <w:t>Company Number</w:t>
                          </w:r>
                          <w:r w:rsidRPr="004F3128">
                            <w:rPr>
                              <w:color w:val="808080"/>
                              <w:sz w:val="20"/>
                            </w:rPr>
                            <w:t>: 10359418</w:t>
                          </w:r>
                        </w:p>
                        <w:p w14:paraId="7D535722" w14:textId="77777777" w:rsidR="0099700F" w:rsidRDefault="0099700F" w:rsidP="0099700F">
                          <w:pPr>
                            <w:pStyle w:val="Heading4"/>
                            <w:jc w:val="center"/>
                          </w:pPr>
                        </w:p>
                        <w:p w14:paraId="01429F7A" w14:textId="77777777" w:rsidR="0099700F" w:rsidRDefault="0099700F" w:rsidP="0099700F">
                          <w:pPr>
                            <w:rPr>
                              <w:sz w:val="2"/>
                              <w:szCs w:val="2"/>
                            </w:rPr>
                          </w:pPr>
                        </w:p>
                        <w:p w14:paraId="73ECC2FD" w14:textId="77777777" w:rsidR="0099700F" w:rsidRDefault="0099700F" w:rsidP="0099700F">
                          <w:pPr>
                            <w:rPr>
                              <w:sz w:val="2"/>
                              <w:szCs w:val="2"/>
                            </w:rPr>
                          </w:pPr>
                        </w:p>
                        <w:p w14:paraId="5D01628A" w14:textId="77777777" w:rsidR="0099700F" w:rsidRDefault="0099700F" w:rsidP="0099700F">
                          <w:pPr>
                            <w:rPr>
                              <w:sz w:val="2"/>
                              <w:szCs w:val="2"/>
                            </w:rPr>
                          </w:pPr>
                        </w:p>
                        <w:p w14:paraId="192E2C77" w14:textId="77777777" w:rsidR="0099700F" w:rsidRDefault="0099700F" w:rsidP="0099700F">
                          <w:pPr>
                            <w:rPr>
                              <w:sz w:val="2"/>
                              <w:szCs w:val="2"/>
                            </w:rPr>
                          </w:pPr>
                        </w:p>
                        <w:p w14:paraId="1B6C8D07" w14:textId="77777777" w:rsidR="0099700F" w:rsidRDefault="0099700F" w:rsidP="0099700F">
                          <w:pPr>
                            <w:rPr>
                              <w:sz w:val="2"/>
                              <w:szCs w:val="2"/>
                            </w:rPr>
                          </w:pPr>
                        </w:p>
                        <w:p w14:paraId="2E6AF712" w14:textId="77777777" w:rsidR="0099700F" w:rsidRDefault="0099700F" w:rsidP="0099700F">
                          <w:pPr>
                            <w:rPr>
                              <w:sz w:val="2"/>
                              <w:szCs w:val="2"/>
                            </w:rPr>
                          </w:pPr>
                        </w:p>
                        <w:p w14:paraId="589549D9" w14:textId="77777777" w:rsidR="0099700F" w:rsidRDefault="0099700F" w:rsidP="0099700F">
                          <w:pPr>
                            <w:rPr>
                              <w:sz w:val="2"/>
                              <w:szCs w:val="2"/>
                            </w:rPr>
                          </w:pPr>
                        </w:p>
                        <w:p w14:paraId="723F01A4" w14:textId="77777777" w:rsidR="0099700F" w:rsidRDefault="0099700F" w:rsidP="0099700F">
                          <w:pPr>
                            <w:rPr>
                              <w:sz w:val="2"/>
                              <w:szCs w:val="2"/>
                            </w:rPr>
                          </w:pPr>
                        </w:p>
                        <w:p w14:paraId="762EDB6C" w14:textId="77777777" w:rsidR="0099700F" w:rsidRDefault="0099700F" w:rsidP="0099700F">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4BD50" id="_x0000_s1033" type="#_x0000_t202" style="position:absolute;left:0;text-align:left;margin-left:56.45pt;margin-top:749.8pt;width:478.85pt;height:20.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" stroked="f">
              <v:textbox>
                <w:txbxContent>
                  <w:p w14:paraId="545FE14E" w14:textId="77777777" w:rsidR="0099700F" w:rsidRPr="004F3128" w:rsidRDefault="0099700F" w:rsidP="0099700F">
                    <w:pPr>
                      <w:pStyle w:val="Heading3"/>
                      <w:rPr>
                        <w:rFonts w:ascii="Times New Roman" w:hAnsi="Times New Roman"/>
                        <w:b w:val="0"/>
                        <w:bCs/>
                        <w:color w:val="808080"/>
                        <w:sz w:val="20"/>
                      </w:rPr>
                    </w:pPr>
                    <w:r>
                      <w:rPr>
                        <w:color w:val="808080"/>
                        <w:sz w:val="20"/>
                      </w:rPr>
                      <w:t>Registered office</w:t>
                    </w:r>
                    <w:r w:rsidRPr="004F3128">
                      <w:rPr>
                        <w:color w:val="808080"/>
                        <w:sz w:val="20"/>
                      </w:rPr>
                      <w:t>: Larwood School, Webb Rise, Stevena</w:t>
                    </w:r>
                    <w:r>
                      <w:rPr>
                        <w:color w:val="808080"/>
                        <w:sz w:val="20"/>
                      </w:rPr>
                      <w:t>ge, Hertfordshire.</w:t>
                    </w:r>
                    <w:r w:rsidRPr="004F3128">
                      <w:rPr>
                        <w:color w:val="808080"/>
                        <w:sz w:val="20"/>
                      </w:rPr>
                      <w:t xml:space="preserve"> SG1 5QU, UK. </w:t>
                    </w:r>
                    <w:r>
                      <w:rPr>
                        <w:color w:val="808080"/>
                        <w:sz w:val="20"/>
                      </w:rPr>
                      <w:t>Company Number</w:t>
                    </w:r>
                    <w:r w:rsidRPr="004F3128">
                      <w:rPr>
                        <w:color w:val="808080"/>
                        <w:sz w:val="20"/>
                      </w:rPr>
                      <w:t>: 10359418</w:t>
                    </w:r>
                  </w:p>
                  <w:p w14:paraId="7D535722" w14:textId="77777777" w:rsidR="0099700F" w:rsidRDefault="0099700F" w:rsidP="0099700F">
                    <w:pPr>
                      <w:pStyle w:val="Heading4"/>
                      <w:jc w:val="center"/>
                    </w:pPr>
                  </w:p>
                  <w:p w14:paraId="01429F7A" w14:textId="77777777" w:rsidR="0099700F" w:rsidRDefault="0099700F" w:rsidP="0099700F">
                    <w:pPr>
                      <w:rPr>
                        <w:sz w:val="2"/>
                        <w:szCs w:val="2"/>
                      </w:rPr>
                    </w:pPr>
                  </w:p>
                  <w:p w14:paraId="73ECC2FD" w14:textId="77777777" w:rsidR="0099700F" w:rsidRDefault="0099700F" w:rsidP="0099700F">
                    <w:pPr>
                      <w:rPr>
                        <w:sz w:val="2"/>
                        <w:szCs w:val="2"/>
                      </w:rPr>
                    </w:pPr>
                  </w:p>
                  <w:p w14:paraId="5D01628A" w14:textId="77777777" w:rsidR="0099700F" w:rsidRDefault="0099700F" w:rsidP="0099700F">
                    <w:pPr>
                      <w:rPr>
                        <w:sz w:val="2"/>
                        <w:szCs w:val="2"/>
                      </w:rPr>
                    </w:pPr>
                  </w:p>
                  <w:p w14:paraId="192E2C77" w14:textId="77777777" w:rsidR="0099700F" w:rsidRDefault="0099700F" w:rsidP="0099700F">
                    <w:pPr>
                      <w:rPr>
                        <w:sz w:val="2"/>
                        <w:szCs w:val="2"/>
                      </w:rPr>
                    </w:pPr>
                  </w:p>
                  <w:p w14:paraId="1B6C8D07" w14:textId="77777777" w:rsidR="0099700F" w:rsidRDefault="0099700F" w:rsidP="0099700F">
                    <w:pPr>
                      <w:rPr>
                        <w:sz w:val="2"/>
                        <w:szCs w:val="2"/>
                      </w:rPr>
                    </w:pPr>
                  </w:p>
                  <w:p w14:paraId="2E6AF712" w14:textId="77777777" w:rsidR="0099700F" w:rsidRDefault="0099700F" w:rsidP="0099700F">
                    <w:pPr>
                      <w:rPr>
                        <w:sz w:val="2"/>
                        <w:szCs w:val="2"/>
                      </w:rPr>
                    </w:pPr>
                  </w:p>
                  <w:p w14:paraId="589549D9" w14:textId="77777777" w:rsidR="0099700F" w:rsidRDefault="0099700F" w:rsidP="0099700F">
                    <w:pPr>
                      <w:rPr>
                        <w:sz w:val="2"/>
                        <w:szCs w:val="2"/>
                      </w:rPr>
                    </w:pPr>
                  </w:p>
                  <w:p w14:paraId="723F01A4" w14:textId="77777777" w:rsidR="0099700F" w:rsidRDefault="0099700F" w:rsidP="0099700F">
                    <w:pPr>
                      <w:rPr>
                        <w:sz w:val="2"/>
                        <w:szCs w:val="2"/>
                      </w:rPr>
                    </w:pPr>
                  </w:p>
                  <w:p w14:paraId="762EDB6C" w14:textId="77777777" w:rsidR="0099700F" w:rsidRDefault="0099700F" w:rsidP="0099700F">
                    <w:pPr>
                      <w:rPr>
                        <w:sz w:val="2"/>
                        <w:szCs w:val="2"/>
                      </w:rPr>
                    </w:pPr>
                  </w:p>
                </w:txbxContent>
              </v:textbox>
            </v:shape>
          </w:pict>
        </mc:Fallback>
      </mc:AlternateContent>
    </w:r>
    <w:r w:rsidRPr="00B1308D">
      <w:rPr>
        <w:rFonts w:cs="Calibri"/>
        <w:b/>
        <w:bCs/>
        <w:color w:val="808080"/>
        <w:sz w:val="20"/>
        <w:szCs w:val="20"/>
      </w:rPr>
      <w:t>Telephone: 01438 236333    Email:</w:t>
    </w:r>
    <w:r w:rsidRPr="00B1308D">
      <w:rPr>
        <w:rFonts w:cs="Calibri"/>
        <w:b/>
        <w:bCs/>
        <w:sz w:val="20"/>
        <w:szCs w:val="20"/>
      </w:rPr>
      <w:t xml:space="preserve"> </w:t>
    </w:r>
    <w:hyperlink r:id="rId1" w:history="1">
      <w:r w:rsidRPr="00B1308D">
        <w:rPr>
          <w:rStyle w:val="Hyperlink"/>
          <w:rFonts w:cs="Calibri"/>
          <w:b/>
          <w:bCs/>
          <w:szCs w:val="20"/>
        </w:rPr>
        <w:t>admin@larwood.herts.sch.uk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5F01D" w14:textId="77777777" w:rsidR="00B719E9" w:rsidRDefault="00B719E9" w:rsidP="00853226">
      <w:pPr>
        <w:spacing w:before="0" w:after="0" w:line="240" w:lineRule="auto"/>
      </w:pPr>
      <w:r>
        <w:separator/>
      </w:r>
    </w:p>
  </w:footnote>
  <w:footnote w:type="continuationSeparator" w:id="0">
    <w:p w14:paraId="1DB3564F" w14:textId="77777777" w:rsidR="00B719E9" w:rsidRDefault="00B719E9" w:rsidP="00853226">
      <w:pPr>
        <w:spacing w:before="0" w:after="0" w:line="240" w:lineRule="auto"/>
      </w:pPr>
      <w:r>
        <w:continuationSeparator/>
      </w:r>
    </w:p>
  </w:footnote>
  <w:footnote w:type="continuationNotice" w:id="1">
    <w:p w14:paraId="7C445B4E" w14:textId="77777777" w:rsidR="00B719E9" w:rsidRDefault="00B719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A0E4" w14:textId="57B48B44" w:rsidR="00AE4183" w:rsidRDefault="0099700F" w:rsidP="00AE4183">
    <w:pPr>
      <w:pStyle w:val="Header"/>
    </w:pPr>
    <w:r w:rsidRPr="0099700F">
      <w:rPr>
        <w:rFonts w:ascii="Arial" w:hAnsi="Arial" w:cs="Arial"/>
        <w:b/>
        <w:bCs/>
        <w:color w:val="9E0408"/>
        <w:sz w:val="20"/>
        <w:szCs w:val="20"/>
      </w:rPr>
      <w:t>BRIGHTER FUTURES EDUCATIONAL</w:t>
    </w:r>
    <w:r w:rsidR="00AE4183" w:rsidRPr="0099700F">
      <w:rPr>
        <w:rFonts w:ascii="Arial" w:hAnsi="Arial" w:cs="Arial"/>
        <w:b/>
        <w:bCs/>
        <w:color w:val="9E0408"/>
        <w:sz w:val="20"/>
        <w:szCs w:val="20"/>
      </w:rPr>
      <w:t xml:space="preserve"> TRUST</w:t>
    </w:r>
    <w:r w:rsidR="00AE4183">
      <w:rPr>
        <w:rFonts w:ascii="Arial" w:hAnsi="Arial" w:cs="Arial"/>
        <w:b/>
        <w:bCs/>
        <w:color w:val="9E0408"/>
        <w:sz w:val="20"/>
        <w:szCs w:val="20"/>
      </w:rPr>
      <w:t xml:space="preserve"> – EXCLUSIONS POLICY</w:t>
    </w:r>
  </w:p>
  <w:p w14:paraId="38C72190" w14:textId="77777777" w:rsidR="00AE4183" w:rsidRDefault="00AE4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C05"/>
    <w:multiLevelType w:val="hybridMultilevel"/>
    <w:tmpl w:val="544EA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9A563B"/>
    <w:multiLevelType w:val="hybridMultilevel"/>
    <w:tmpl w:val="E0D8556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245A514B"/>
    <w:multiLevelType w:val="multilevel"/>
    <w:tmpl w:val="F3024F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DE14016"/>
    <w:multiLevelType w:val="hybridMultilevel"/>
    <w:tmpl w:val="80860A9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30061938"/>
    <w:multiLevelType w:val="multilevel"/>
    <w:tmpl w:val="3BC8C7A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65177D7"/>
    <w:multiLevelType w:val="multilevel"/>
    <w:tmpl w:val="0414ECF4"/>
    <w:lvl w:ilvl="0">
      <w:start w:val="1"/>
      <w:numFmt w:val="bullet"/>
      <w:lvlText w:val=""/>
      <w:lvlJc w:val="left"/>
      <w:pPr>
        <w:tabs>
          <w:tab w:val="num" w:pos="340"/>
        </w:tabs>
        <w:ind w:left="340" w:hanging="340"/>
      </w:pPr>
      <w:rPr>
        <w:rFonts w:ascii="Symbol" w:hAnsi="Symbol" w:hint="default"/>
        <w:color w:val="000000" w:themeColor="text1"/>
      </w:rPr>
    </w:lvl>
    <w:lvl w:ilvl="1">
      <w:start w:val="1"/>
      <w:numFmt w:val="bullet"/>
      <w:lvlText w:val=""/>
      <w:lvlJc w:val="left"/>
      <w:pPr>
        <w:tabs>
          <w:tab w:val="num" w:pos="680"/>
        </w:tabs>
        <w:ind w:left="680" w:hanging="340"/>
      </w:pPr>
      <w:rPr>
        <w:rFonts w:ascii="Symbol" w:hAnsi="Symbol" w:hint="default"/>
        <w:color w:val="4472C4" w:themeColor="accent1"/>
      </w:rPr>
    </w:lvl>
    <w:lvl w:ilvl="2">
      <w:start w:val="1"/>
      <w:numFmt w:val="bullet"/>
      <w:lvlText w:val=""/>
      <w:lvlJc w:val="left"/>
      <w:pPr>
        <w:tabs>
          <w:tab w:val="num" w:pos="1080"/>
        </w:tabs>
        <w:ind w:left="1080" w:hanging="360"/>
      </w:pPr>
      <w:rPr>
        <w:rFonts w:ascii="Symbol" w:hAnsi="Symbol" w:hint="default"/>
        <w:color w:val="000000" w:themeColor="text1"/>
      </w:rPr>
    </w:lvl>
    <w:lvl w:ilvl="3">
      <w:start w:val="1"/>
      <w:numFmt w:val="bullet"/>
      <w:lvlText w:val="o"/>
      <w:lvlJc w:val="left"/>
      <w:pPr>
        <w:ind w:left="2486" w:hanging="360"/>
      </w:pPr>
      <w:rPr>
        <w:rFonts w:ascii="Courier New" w:hAnsi="Courier New" w:cs="Courier New" w:hint="default"/>
      </w:rPr>
    </w:lvl>
    <w:lvl w:ilvl="4">
      <w:start w:val="1"/>
      <w:numFmt w:val="bullet"/>
      <w:lvlText w:val=""/>
      <w:lvlJc w:val="left"/>
      <w:pPr>
        <w:tabs>
          <w:tab w:val="num" w:pos="2807"/>
        </w:tabs>
        <w:ind w:left="2807" w:hanging="341"/>
      </w:pPr>
      <w:rPr>
        <w:rFonts w:ascii="Symbol" w:hAnsi="Symbol" w:hint="default"/>
        <w:color w:val="4472C4" w:themeColor="accent1"/>
      </w:rPr>
    </w:lvl>
    <w:lvl w:ilvl="5">
      <w:start w:val="1"/>
      <w:numFmt w:val="bullet"/>
      <w:lvlText w:val=""/>
      <w:lvlJc w:val="left"/>
      <w:pPr>
        <w:tabs>
          <w:tab w:val="num" w:pos="3147"/>
        </w:tabs>
        <w:ind w:left="3147" w:hanging="340"/>
      </w:pPr>
      <w:rPr>
        <w:rFonts w:ascii="Symbol" w:hAnsi="Symbol" w:hint="default"/>
        <w:color w:val="4472C4"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6" w15:restartNumberingAfterBreak="0">
    <w:nsid w:val="3D4956A7"/>
    <w:multiLevelType w:val="multilevel"/>
    <w:tmpl w:val="C39CC018"/>
    <w:lvl w:ilvl="0">
      <w:start w:val="1"/>
      <w:numFmt w:val="bullet"/>
      <w:lvlText w:val=""/>
      <w:lvlJc w:val="left"/>
      <w:pPr>
        <w:tabs>
          <w:tab w:val="num" w:pos="340"/>
        </w:tabs>
        <w:ind w:left="340" w:hanging="340"/>
      </w:pPr>
      <w:rPr>
        <w:rFonts w:ascii="Symbol" w:hAnsi="Symbol" w:hint="default"/>
        <w:color w:val="4472C4" w:themeColor="accent1"/>
      </w:rPr>
    </w:lvl>
    <w:lvl w:ilvl="1">
      <w:start w:val="1"/>
      <w:numFmt w:val="bullet"/>
      <w:lvlText w:val=""/>
      <w:lvlJc w:val="left"/>
      <w:pPr>
        <w:tabs>
          <w:tab w:val="num" w:pos="680"/>
        </w:tabs>
        <w:ind w:left="680" w:hanging="340"/>
      </w:pPr>
      <w:rPr>
        <w:rFonts w:ascii="Symbol" w:hAnsi="Symbol" w:hint="default"/>
        <w:color w:val="4472C4" w:themeColor="accent1"/>
      </w:rPr>
    </w:lvl>
    <w:lvl w:ilvl="2">
      <w:start w:val="1"/>
      <w:numFmt w:val="bullet"/>
      <w:lvlText w:val=""/>
      <w:lvlJc w:val="left"/>
      <w:pPr>
        <w:tabs>
          <w:tab w:val="num" w:pos="1080"/>
        </w:tabs>
        <w:ind w:left="1080" w:hanging="360"/>
      </w:pPr>
      <w:rPr>
        <w:rFonts w:ascii="Symbol" w:hAnsi="Symbol" w:hint="default"/>
        <w:color w:val="000000" w:themeColor="text1"/>
      </w:rPr>
    </w:lvl>
    <w:lvl w:ilvl="3">
      <w:start w:val="1"/>
      <w:numFmt w:val="bullet"/>
      <w:lvlText w:val="o"/>
      <w:lvlJc w:val="left"/>
      <w:pPr>
        <w:ind w:left="2486" w:hanging="360"/>
      </w:pPr>
      <w:rPr>
        <w:rFonts w:ascii="Courier New" w:hAnsi="Courier New" w:cs="Courier New" w:hint="default"/>
      </w:rPr>
    </w:lvl>
    <w:lvl w:ilvl="4">
      <w:start w:val="1"/>
      <w:numFmt w:val="bullet"/>
      <w:lvlText w:val=""/>
      <w:lvlJc w:val="left"/>
      <w:pPr>
        <w:tabs>
          <w:tab w:val="num" w:pos="2807"/>
        </w:tabs>
        <w:ind w:left="2807" w:hanging="341"/>
      </w:pPr>
      <w:rPr>
        <w:rFonts w:ascii="Symbol" w:hAnsi="Symbol" w:hint="default"/>
        <w:color w:val="4472C4" w:themeColor="accent1"/>
      </w:rPr>
    </w:lvl>
    <w:lvl w:ilvl="5">
      <w:start w:val="1"/>
      <w:numFmt w:val="bullet"/>
      <w:lvlText w:val=""/>
      <w:lvlJc w:val="left"/>
      <w:pPr>
        <w:tabs>
          <w:tab w:val="num" w:pos="3147"/>
        </w:tabs>
        <w:ind w:left="3147" w:hanging="340"/>
      </w:pPr>
      <w:rPr>
        <w:rFonts w:ascii="Symbol" w:hAnsi="Symbol" w:hint="default"/>
        <w:color w:val="4472C4"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7" w15:restartNumberingAfterBreak="0">
    <w:nsid w:val="44E83A0A"/>
    <w:multiLevelType w:val="multilevel"/>
    <w:tmpl w:val="CA245754"/>
    <w:lvl w:ilvl="0">
      <w:start w:val="1"/>
      <w:numFmt w:val="bullet"/>
      <w:pStyle w:val="Bullet"/>
      <w:lvlText w:val=""/>
      <w:lvlJc w:val="left"/>
      <w:pPr>
        <w:tabs>
          <w:tab w:val="num" w:pos="340"/>
        </w:tabs>
        <w:ind w:left="340" w:hanging="340"/>
      </w:pPr>
      <w:rPr>
        <w:rFonts w:ascii="Symbol" w:hAnsi="Symbol" w:hint="default"/>
        <w:color w:val="4472C4" w:themeColor="accent1"/>
      </w:rPr>
    </w:lvl>
    <w:lvl w:ilvl="1">
      <w:start w:val="1"/>
      <w:numFmt w:val="bullet"/>
      <w:pStyle w:val="Bullet2"/>
      <w:lvlText w:val=""/>
      <w:lvlJc w:val="left"/>
      <w:pPr>
        <w:tabs>
          <w:tab w:val="num" w:pos="680"/>
        </w:tabs>
        <w:ind w:left="680" w:hanging="340"/>
      </w:pPr>
      <w:rPr>
        <w:rFonts w:ascii="Symbol" w:hAnsi="Symbol" w:hint="default"/>
        <w:color w:val="4472C4" w:themeColor="accent1"/>
      </w:rPr>
    </w:lvl>
    <w:lvl w:ilvl="2">
      <w:start w:val="1"/>
      <w:numFmt w:val="bullet"/>
      <w:pStyle w:val="Bullet3"/>
      <w:lvlText w:val=""/>
      <w:lvlJc w:val="left"/>
      <w:pPr>
        <w:tabs>
          <w:tab w:val="num" w:pos="1080"/>
        </w:tabs>
        <w:ind w:left="1080" w:hanging="360"/>
      </w:pPr>
      <w:rPr>
        <w:rFonts w:ascii="Symbol" w:hAnsi="Symbol" w:hint="default"/>
        <w:color w:val="000000" w:themeColor="text1"/>
      </w:rPr>
    </w:lvl>
    <w:lvl w:ilvl="3">
      <w:start w:val="2"/>
      <w:numFmt w:val="bullet"/>
      <w:pStyle w:val="Bulletindent"/>
      <w:lvlText w:val="-"/>
      <w:lvlJc w:val="left"/>
      <w:pPr>
        <w:tabs>
          <w:tab w:val="num" w:pos="2466"/>
        </w:tabs>
        <w:ind w:left="2466" w:hanging="340"/>
      </w:pPr>
      <w:rPr>
        <w:rFonts w:ascii="Trebuchet MS" w:eastAsiaTheme="minorHAnsi" w:hAnsi="Trebuchet MS" w:cstheme="minorBidi" w:hint="default"/>
        <w:color w:val="000000" w:themeColor="text1"/>
      </w:rPr>
    </w:lvl>
    <w:lvl w:ilvl="4">
      <w:start w:val="1"/>
      <w:numFmt w:val="bullet"/>
      <w:pStyle w:val="Bulletindent2"/>
      <w:lvlText w:val=""/>
      <w:lvlJc w:val="left"/>
      <w:pPr>
        <w:tabs>
          <w:tab w:val="num" w:pos="2807"/>
        </w:tabs>
        <w:ind w:left="2807" w:hanging="341"/>
      </w:pPr>
      <w:rPr>
        <w:rFonts w:ascii="Symbol" w:hAnsi="Symbol" w:hint="default"/>
        <w:color w:val="4472C4" w:themeColor="accent1"/>
      </w:rPr>
    </w:lvl>
    <w:lvl w:ilvl="5">
      <w:start w:val="1"/>
      <w:numFmt w:val="bullet"/>
      <w:pStyle w:val="Bulletindent3"/>
      <w:lvlText w:val=""/>
      <w:lvlJc w:val="left"/>
      <w:pPr>
        <w:tabs>
          <w:tab w:val="num" w:pos="3147"/>
        </w:tabs>
        <w:ind w:left="3147" w:hanging="340"/>
      </w:pPr>
      <w:rPr>
        <w:rFonts w:ascii="Symbol" w:hAnsi="Symbol" w:hint="default"/>
        <w:color w:val="4472C4" w:themeColor="accent1"/>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8" w15:restartNumberingAfterBreak="0">
    <w:nsid w:val="4B220B06"/>
    <w:multiLevelType w:val="multilevel"/>
    <w:tmpl w:val="D9E82FF6"/>
    <w:lvl w:ilvl="0">
      <w:start w:val="3"/>
      <w:numFmt w:val="decimal"/>
      <w:lvlText w:val="%1."/>
      <w:lvlJc w:val="left"/>
      <w:pPr>
        <w:ind w:left="1080"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1172BE6"/>
    <w:multiLevelType w:val="multilevel"/>
    <w:tmpl w:val="D1762618"/>
    <w:lvl w:ilvl="0">
      <w:start w:val="1"/>
      <w:numFmt w:val="decimal"/>
      <w:pStyle w:val="Number"/>
      <w:lvlText w:val="%1."/>
      <w:lvlJc w:val="left"/>
      <w:pPr>
        <w:tabs>
          <w:tab w:val="num" w:pos="720"/>
        </w:tabs>
        <w:ind w:left="720" w:hanging="720"/>
      </w:pPr>
      <w:rPr>
        <w:rFonts w:asciiTheme="minorHAnsi" w:eastAsiaTheme="minorHAnsi" w:hAnsiTheme="minorHAnsi" w:cstheme="minorHAnsi"/>
      </w:rPr>
    </w:lvl>
    <w:lvl w:ilvl="1">
      <w:start w:val="1"/>
      <w:numFmt w:val="decimal"/>
      <w:pStyle w:val="Number2"/>
      <w:lvlText w:val="%1.%2"/>
      <w:lvlJc w:val="left"/>
      <w:pPr>
        <w:tabs>
          <w:tab w:val="num" w:pos="1440"/>
        </w:tabs>
        <w:ind w:left="1440" w:hanging="720"/>
      </w:pPr>
      <w:rPr>
        <w:rFonts w:hint="default"/>
      </w:rPr>
    </w:lvl>
    <w:lvl w:ilvl="2">
      <w:start w:val="1"/>
      <w:numFmt w:val="decimal"/>
      <w:pStyle w:val="Number3"/>
      <w:lvlText w:val="%1.%2.%3"/>
      <w:lvlJc w:val="left"/>
      <w:pPr>
        <w:tabs>
          <w:tab w:val="num" w:pos="2160"/>
        </w:tabs>
        <w:ind w:left="2160" w:hanging="720"/>
      </w:pPr>
      <w:rPr>
        <w:rFonts w:hint="default"/>
      </w:rPr>
    </w:lvl>
    <w:lvl w:ilvl="3">
      <w:start w:val="1"/>
      <w:numFmt w:val="decimal"/>
      <w:pStyle w:val="Numberindent"/>
      <w:lvlText w:val="%4."/>
      <w:lvlJc w:val="left"/>
      <w:pPr>
        <w:tabs>
          <w:tab w:val="num" w:pos="2466"/>
        </w:tabs>
        <w:ind w:left="2466" w:hanging="340"/>
      </w:pPr>
      <w:rPr>
        <w:rFonts w:hint="default"/>
      </w:rPr>
    </w:lvl>
    <w:lvl w:ilvl="4">
      <w:start w:val="1"/>
      <w:numFmt w:val="lowerLetter"/>
      <w:pStyle w:val="Numberindent2"/>
      <w:lvlText w:val="%5."/>
      <w:lvlJc w:val="left"/>
      <w:pPr>
        <w:tabs>
          <w:tab w:val="num" w:pos="2807"/>
        </w:tabs>
        <w:ind w:left="2807" w:hanging="341"/>
      </w:pPr>
      <w:rPr>
        <w:rFonts w:hint="default"/>
      </w:rPr>
    </w:lvl>
    <w:lvl w:ilvl="5">
      <w:start w:val="1"/>
      <w:numFmt w:val="lowerRoman"/>
      <w:pStyle w:val="Numberindent3"/>
      <w:lvlText w:val="%6."/>
      <w:lvlJc w:val="left"/>
      <w:pPr>
        <w:tabs>
          <w:tab w:val="num" w:pos="3147"/>
        </w:tabs>
        <w:ind w:left="3147" w:hanging="340"/>
      </w:pPr>
      <w:rPr>
        <w:rFonts w:hint="default"/>
      </w:rPr>
    </w:lvl>
    <w:lvl w:ilvl="6">
      <w:start w:val="1"/>
      <w:numFmt w:val="none"/>
      <w:lvlText w:val=""/>
      <w:lvlJc w:val="left"/>
      <w:pPr>
        <w:tabs>
          <w:tab w:val="num" w:pos="1021"/>
        </w:tabs>
        <w:ind w:left="1021" w:firstLine="0"/>
      </w:pPr>
      <w:rPr>
        <w:rFonts w:hint="default"/>
      </w:rPr>
    </w:lvl>
    <w:lvl w:ilvl="7">
      <w:start w:val="1"/>
      <w:numFmt w:val="none"/>
      <w:lvlText w:val="%8"/>
      <w:lvlJc w:val="left"/>
      <w:pPr>
        <w:tabs>
          <w:tab w:val="num" w:pos="1021"/>
        </w:tabs>
        <w:ind w:left="1021" w:firstLine="0"/>
      </w:pPr>
      <w:rPr>
        <w:rFonts w:hint="default"/>
      </w:rPr>
    </w:lvl>
    <w:lvl w:ilvl="8">
      <w:start w:val="1"/>
      <w:numFmt w:val="none"/>
      <w:lvlText w:val=""/>
      <w:lvlJc w:val="right"/>
      <w:pPr>
        <w:tabs>
          <w:tab w:val="num" w:pos="1021"/>
        </w:tabs>
        <w:ind w:left="1021" w:firstLine="0"/>
      </w:pPr>
      <w:rPr>
        <w:rFonts w:hint="default"/>
      </w:rPr>
    </w:lvl>
  </w:abstractNum>
  <w:num w:numId="1" w16cid:durableId="1676956876">
    <w:abstractNumId w:val="7"/>
  </w:num>
  <w:num w:numId="2" w16cid:durableId="1776754654">
    <w:abstractNumId w:val="9"/>
  </w:num>
  <w:num w:numId="3" w16cid:durableId="454522019">
    <w:abstractNumId w:val="8"/>
  </w:num>
  <w:num w:numId="4" w16cid:durableId="1273250221">
    <w:abstractNumId w:val="2"/>
  </w:num>
  <w:num w:numId="5" w16cid:durableId="1698776545">
    <w:abstractNumId w:val="0"/>
  </w:num>
  <w:num w:numId="6" w16cid:durableId="2064676529">
    <w:abstractNumId w:val="4"/>
  </w:num>
  <w:num w:numId="7" w16cid:durableId="1986855956">
    <w:abstractNumId w:val="3"/>
  </w:num>
  <w:num w:numId="8" w16cid:durableId="50736898">
    <w:abstractNumId w:val="1"/>
  </w:num>
  <w:num w:numId="9" w16cid:durableId="2100442647">
    <w:abstractNumId w:val="6"/>
  </w:num>
  <w:num w:numId="10" w16cid:durableId="125216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26"/>
    <w:rsid w:val="00054B07"/>
    <w:rsid w:val="000C5839"/>
    <w:rsid w:val="000E38F5"/>
    <w:rsid w:val="001550DC"/>
    <w:rsid w:val="0028218F"/>
    <w:rsid w:val="002D7DE4"/>
    <w:rsid w:val="00482ADE"/>
    <w:rsid w:val="004A3DD0"/>
    <w:rsid w:val="004C4D50"/>
    <w:rsid w:val="0050128D"/>
    <w:rsid w:val="0053009D"/>
    <w:rsid w:val="005D7772"/>
    <w:rsid w:val="005F7A77"/>
    <w:rsid w:val="006357D0"/>
    <w:rsid w:val="00660969"/>
    <w:rsid w:val="00671B71"/>
    <w:rsid w:val="006977CB"/>
    <w:rsid w:val="006C2F3A"/>
    <w:rsid w:val="00726A6D"/>
    <w:rsid w:val="00734E8F"/>
    <w:rsid w:val="007A7418"/>
    <w:rsid w:val="007F140D"/>
    <w:rsid w:val="00853226"/>
    <w:rsid w:val="00862446"/>
    <w:rsid w:val="00863188"/>
    <w:rsid w:val="0099700F"/>
    <w:rsid w:val="009B7E54"/>
    <w:rsid w:val="00A663B8"/>
    <w:rsid w:val="00AA3D9E"/>
    <w:rsid w:val="00AE1C67"/>
    <w:rsid w:val="00AE4183"/>
    <w:rsid w:val="00AE4B88"/>
    <w:rsid w:val="00B5629F"/>
    <w:rsid w:val="00B719E9"/>
    <w:rsid w:val="00B90C42"/>
    <w:rsid w:val="00BC2546"/>
    <w:rsid w:val="00BE4A93"/>
    <w:rsid w:val="00CA25F1"/>
    <w:rsid w:val="00DA67AA"/>
    <w:rsid w:val="00DF317C"/>
    <w:rsid w:val="00E702CB"/>
    <w:rsid w:val="00EA1E52"/>
    <w:rsid w:val="00EA5909"/>
    <w:rsid w:val="00EA5BFC"/>
    <w:rsid w:val="00EE39CE"/>
    <w:rsid w:val="00F30176"/>
    <w:rsid w:val="00F507DA"/>
    <w:rsid w:val="00FB1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2127A"/>
  <w15:docId w15:val="{43C35FAF-DB4F-4097-ACA6-0A61D3E3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1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3"/>
    <w:rsid w:val="00853226"/>
    <w:pPr>
      <w:spacing w:before="60" w:after="120" w:line="264" w:lineRule="auto"/>
    </w:pPr>
    <w:rPr>
      <w:kern w:val="0"/>
      <w:sz w:val="18"/>
      <w:szCs w:val="18"/>
    </w:rPr>
  </w:style>
  <w:style w:type="paragraph" w:styleId="Heading1">
    <w:name w:val="heading 1"/>
    <w:basedOn w:val="Normal"/>
    <w:next w:val="Subtitle"/>
    <w:link w:val="Heading1Char"/>
    <w:uiPriority w:val="9"/>
    <w:qFormat/>
    <w:rsid w:val="00853226"/>
    <w:pPr>
      <w:keepNext/>
      <w:keepLines/>
      <w:pageBreakBefore/>
      <w:framePr w:w="10195" w:wrap="around" w:vAnchor="page" w:hAnchor="text" w:y="1081" w:anchorLock="1"/>
      <w:spacing w:before="0" w:after="60" w:line="240" w:lineRule="auto"/>
      <w:outlineLvl w:val="0"/>
    </w:pPr>
    <w:rPr>
      <w:rFonts w:asciiTheme="majorHAnsi" w:eastAsiaTheme="majorEastAsia" w:hAnsiTheme="majorHAnsi" w:cstheme="majorBidi"/>
      <w:color w:val="4472C4" w:themeColor="accent1"/>
      <w:sz w:val="52"/>
      <w:szCs w:val="52"/>
    </w:rPr>
  </w:style>
  <w:style w:type="paragraph" w:styleId="Heading3">
    <w:name w:val="heading 3"/>
    <w:basedOn w:val="Normal"/>
    <w:next w:val="BodyText"/>
    <w:link w:val="Heading3Char"/>
    <w:uiPriority w:val="10"/>
    <w:qFormat/>
    <w:rsid w:val="00853226"/>
    <w:pPr>
      <w:keepNext/>
      <w:keepLines/>
      <w:spacing w:before="200" w:after="60"/>
      <w:outlineLvl w:val="2"/>
    </w:pPr>
    <w:rPr>
      <w:rFonts w:asciiTheme="majorHAnsi" w:eastAsiaTheme="majorEastAsia" w:hAnsiTheme="majorHAnsi" w:cstheme="majorBidi"/>
      <w:b/>
      <w:color w:val="44546A" w:themeColor="text2"/>
      <w:sz w:val="22"/>
      <w:szCs w:val="24"/>
    </w:rPr>
  </w:style>
  <w:style w:type="paragraph" w:styleId="Heading4">
    <w:name w:val="heading 4"/>
    <w:basedOn w:val="Normal"/>
    <w:next w:val="Normal"/>
    <w:link w:val="Heading4Char"/>
    <w:uiPriority w:val="9"/>
    <w:semiHidden/>
    <w:unhideWhenUsed/>
    <w:qFormat/>
    <w:rsid w:val="008532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26"/>
    <w:rPr>
      <w:rFonts w:asciiTheme="majorHAnsi" w:eastAsiaTheme="majorEastAsia" w:hAnsiTheme="majorHAnsi" w:cstheme="majorBidi"/>
      <w:color w:val="4472C4" w:themeColor="accent1"/>
      <w:kern w:val="0"/>
      <w:sz w:val="52"/>
      <w:szCs w:val="52"/>
    </w:rPr>
  </w:style>
  <w:style w:type="character" w:customStyle="1" w:styleId="Heading3Char">
    <w:name w:val="Heading 3 Char"/>
    <w:basedOn w:val="DefaultParagraphFont"/>
    <w:link w:val="Heading3"/>
    <w:uiPriority w:val="10"/>
    <w:rsid w:val="00853226"/>
    <w:rPr>
      <w:rFonts w:asciiTheme="majorHAnsi" w:eastAsiaTheme="majorEastAsia" w:hAnsiTheme="majorHAnsi" w:cstheme="majorBidi"/>
      <w:b/>
      <w:color w:val="44546A" w:themeColor="text2"/>
      <w:kern w:val="0"/>
      <w:szCs w:val="24"/>
    </w:rPr>
  </w:style>
  <w:style w:type="character" w:customStyle="1" w:styleId="Heading4Char">
    <w:name w:val="Heading 4 Char"/>
    <w:basedOn w:val="DefaultParagraphFont"/>
    <w:link w:val="Heading4"/>
    <w:uiPriority w:val="9"/>
    <w:semiHidden/>
    <w:rsid w:val="00853226"/>
    <w:rPr>
      <w:rFonts w:asciiTheme="majorHAnsi" w:eastAsiaTheme="majorEastAsia" w:hAnsiTheme="majorHAnsi" w:cstheme="majorBidi"/>
      <w:i/>
      <w:iCs/>
      <w:color w:val="2F5496" w:themeColor="accent1" w:themeShade="BF"/>
      <w:kern w:val="0"/>
      <w:sz w:val="18"/>
      <w:szCs w:val="18"/>
    </w:rPr>
  </w:style>
  <w:style w:type="paragraph" w:styleId="BodyText">
    <w:name w:val="Body Text"/>
    <w:basedOn w:val="Normal"/>
    <w:link w:val="BodyTextChar"/>
    <w:unhideWhenUsed/>
    <w:qFormat/>
    <w:rsid w:val="00853226"/>
  </w:style>
  <w:style w:type="character" w:customStyle="1" w:styleId="BodyTextChar">
    <w:name w:val="Body Text Char"/>
    <w:basedOn w:val="DefaultParagraphFont"/>
    <w:link w:val="BodyText"/>
    <w:rsid w:val="00853226"/>
    <w:rPr>
      <w:kern w:val="0"/>
      <w:sz w:val="18"/>
      <w:szCs w:val="18"/>
    </w:rPr>
  </w:style>
  <w:style w:type="paragraph" w:styleId="Subtitle">
    <w:name w:val="Subtitle"/>
    <w:basedOn w:val="Heading1"/>
    <w:next w:val="BodyText"/>
    <w:link w:val="SubtitleChar"/>
    <w:uiPriority w:val="9"/>
    <w:qFormat/>
    <w:rsid w:val="00853226"/>
    <w:pPr>
      <w:pageBreakBefore w:val="0"/>
      <w:framePr w:wrap="around"/>
      <w:spacing w:after="0"/>
      <w:outlineLvl w:val="1"/>
    </w:pPr>
    <w:rPr>
      <w:color w:val="44546A" w:themeColor="text2"/>
      <w:sz w:val="36"/>
      <w:szCs w:val="36"/>
    </w:rPr>
  </w:style>
  <w:style w:type="character" w:customStyle="1" w:styleId="SubtitleChar">
    <w:name w:val="Subtitle Char"/>
    <w:basedOn w:val="DefaultParagraphFont"/>
    <w:link w:val="Subtitle"/>
    <w:uiPriority w:val="9"/>
    <w:rsid w:val="00853226"/>
    <w:rPr>
      <w:rFonts w:asciiTheme="majorHAnsi" w:eastAsiaTheme="majorEastAsia" w:hAnsiTheme="majorHAnsi" w:cstheme="majorBidi"/>
      <w:color w:val="44546A" w:themeColor="text2"/>
      <w:kern w:val="0"/>
      <w:sz w:val="36"/>
      <w:szCs w:val="36"/>
    </w:rPr>
  </w:style>
  <w:style w:type="paragraph" w:customStyle="1" w:styleId="Contents">
    <w:name w:val="Contents"/>
    <w:basedOn w:val="Heading1"/>
    <w:next w:val="BodyText"/>
    <w:uiPriority w:val="99"/>
    <w:unhideWhenUsed/>
    <w:qFormat/>
    <w:rsid w:val="00853226"/>
    <w:pPr>
      <w:framePr w:wrap="around"/>
      <w:outlineLvl w:val="9"/>
    </w:pPr>
  </w:style>
  <w:style w:type="paragraph" w:styleId="Header">
    <w:name w:val="header"/>
    <w:basedOn w:val="Normal"/>
    <w:link w:val="HeaderChar"/>
    <w:uiPriority w:val="99"/>
    <w:unhideWhenUsed/>
    <w:rsid w:val="0085322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53226"/>
    <w:rPr>
      <w:kern w:val="0"/>
      <w:sz w:val="18"/>
      <w:szCs w:val="18"/>
    </w:rPr>
  </w:style>
  <w:style w:type="paragraph" w:styleId="TOC1">
    <w:name w:val="toc 1"/>
    <w:basedOn w:val="Normal"/>
    <w:next w:val="Normal"/>
    <w:uiPriority w:val="39"/>
    <w:unhideWhenUsed/>
    <w:rsid w:val="00853226"/>
    <w:pPr>
      <w:tabs>
        <w:tab w:val="right" w:pos="5954"/>
      </w:tabs>
      <w:spacing w:before="180" w:after="60"/>
      <w:ind w:right="4253"/>
    </w:pPr>
    <w:rPr>
      <w:color w:val="44546A" w:themeColor="text2"/>
      <w:sz w:val="22"/>
    </w:rPr>
  </w:style>
  <w:style w:type="character" w:styleId="Hyperlink">
    <w:name w:val="Hyperlink"/>
    <w:basedOn w:val="DefaultParagraphFont"/>
    <w:uiPriority w:val="99"/>
    <w:unhideWhenUsed/>
    <w:rsid w:val="00853226"/>
    <w:rPr>
      <w:color w:val="0563C1" w:themeColor="hyperlink"/>
      <w:u w:val="single"/>
    </w:rPr>
  </w:style>
  <w:style w:type="paragraph" w:customStyle="1" w:styleId="Bulletindent">
    <w:name w:val="Bullet indent"/>
    <w:basedOn w:val="BodyText"/>
    <w:uiPriority w:val="11"/>
    <w:qFormat/>
    <w:rsid w:val="00853226"/>
    <w:pPr>
      <w:numPr>
        <w:ilvl w:val="3"/>
        <w:numId w:val="1"/>
      </w:numPr>
      <w:spacing w:before="0"/>
    </w:pPr>
    <w:rPr>
      <w:noProof/>
    </w:rPr>
  </w:style>
  <w:style w:type="paragraph" w:customStyle="1" w:styleId="Bulletindent2">
    <w:name w:val="Bullet indent 2"/>
    <w:basedOn w:val="BodyText"/>
    <w:uiPriority w:val="11"/>
    <w:rsid w:val="00853226"/>
    <w:pPr>
      <w:numPr>
        <w:ilvl w:val="4"/>
        <w:numId w:val="1"/>
      </w:numPr>
    </w:pPr>
  </w:style>
  <w:style w:type="paragraph" w:customStyle="1" w:styleId="Bulletindent3">
    <w:name w:val="Bullet indent 3"/>
    <w:basedOn w:val="BodyText"/>
    <w:uiPriority w:val="11"/>
    <w:rsid w:val="00853226"/>
    <w:pPr>
      <w:numPr>
        <w:ilvl w:val="5"/>
        <w:numId w:val="1"/>
      </w:numPr>
    </w:pPr>
  </w:style>
  <w:style w:type="paragraph" w:customStyle="1" w:styleId="Bullet">
    <w:name w:val="Bullet"/>
    <w:basedOn w:val="BodyText"/>
    <w:uiPriority w:val="3"/>
    <w:qFormat/>
    <w:rsid w:val="00853226"/>
    <w:pPr>
      <w:numPr>
        <w:numId w:val="1"/>
      </w:numPr>
      <w:spacing w:before="0"/>
    </w:pPr>
  </w:style>
  <w:style w:type="paragraph" w:customStyle="1" w:styleId="Bullet2">
    <w:name w:val="Bullet 2"/>
    <w:basedOn w:val="BodyText"/>
    <w:uiPriority w:val="3"/>
    <w:qFormat/>
    <w:rsid w:val="00853226"/>
    <w:pPr>
      <w:numPr>
        <w:ilvl w:val="1"/>
        <w:numId w:val="1"/>
      </w:numPr>
      <w:spacing w:before="0"/>
    </w:pPr>
  </w:style>
  <w:style w:type="paragraph" w:customStyle="1" w:styleId="Bullet3">
    <w:name w:val="Bullet 3"/>
    <w:basedOn w:val="BodyText"/>
    <w:uiPriority w:val="3"/>
    <w:qFormat/>
    <w:rsid w:val="00853226"/>
    <w:pPr>
      <w:numPr>
        <w:ilvl w:val="2"/>
        <w:numId w:val="1"/>
      </w:numPr>
      <w:spacing w:before="0"/>
    </w:pPr>
  </w:style>
  <w:style w:type="paragraph" w:customStyle="1" w:styleId="Numberindent">
    <w:name w:val="Number indent"/>
    <w:basedOn w:val="BodyText"/>
    <w:uiPriority w:val="11"/>
    <w:qFormat/>
    <w:rsid w:val="00853226"/>
    <w:pPr>
      <w:numPr>
        <w:ilvl w:val="3"/>
        <w:numId w:val="2"/>
      </w:numPr>
    </w:pPr>
  </w:style>
  <w:style w:type="paragraph" w:customStyle="1" w:styleId="Numberindent2">
    <w:name w:val="Number indent 2"/>
    <w:basedOn w:val="BodyText"/>
    <w:uiPriority w:val="11"/>
    <w:rsid w:val="00853226"/>
    <w:pPr>
      <w:numPr>
        <w:ilvl w:val="4"/>
        <w:numId w:val="2"/>
      </w:numPr>
    </w:pPr>
  </w:style>
  <w:style w:type="paragraph" w:customStyle="1" w:styleId="Number">
    <w:name w:val="Number"/>
    <w:basedOn w:val="BodyText"/>
    <w:uiPriority w:val="3"/>
    <w:qFormat/>
    <w:rsid w:val="00853226"/>
    <w:pPr>
      <w:numPr>
        <w:numId w:val="2"/>
      </w:numPr>
    </w:pPr>
    <w:rPr>
      <w:b/>
      <w:bCs/>
      <w:color w:val="4472C4" w:themeColor="accent1"/>
      <w:sz w:val="22"/>
      <w:szCs w:val="22"/>
    </w:rPr>
  </w:style>
  <w:style w:type="paragraph" w:customStyle="1" w:styleId="Number2">
    <w:name w:val="Number 2"/>
    <w:basedOn w:val="BodyText"/>
    <w:uiPriority w:val="3"/>
    <w:qFormat/>
    <w:rsid w:val="00853226"/>
    <w:pPr>
      <w:numPr>
        <w:ilvl w:val="1"/>
        <w:numId w:val="2"/>
      </w:numPr>
    </w:pPr>
  </w:style>
  <w:style w:type="paragraph" w:customStyle="1" w:styleId="Number3">
    <w:name w:val="Number 3"/>
    <w:basedOn w:val="BodyText"/>
    <w:uiPriority w:val="3"/>
    <w:qFormat/>
    <w:rsid w:val="00853226"/>
    <w:pPr>
      <w:numPr>
        <w:ilvl w:val="2"/>
        <w:numId w:val="2"/>
      </w:numPr>
    </w:pPr>
  </w:style>
  <w:style w:type="paragraph" w:customStyle="1" w:styleId="Numberindent3">
    <w:name w:val="Number indent 3"/>
    <w:basedOn w:val="BodyText"/>
    <w:uiPriority w:val="11"/>
    <w:rsid w:val="00853226"/>
    <w:pPr>
      <w:numPr>
        <w:ilvl w:val="5"/>
        <w:numId w:val="2"/>
      </w:numPr>
    </w:pPr>
  </w:style>
  <w:style w:type="paragraph" w:styleId="NormalWeb">
    <w:name w:val="Normal (Web)"/>
    <w:basedOn w:val="Normal"/>
    <w:uiPriority w:val="99"/>
    <w:semiHidden/>
    <w:rsid w:val="00853226"/>
    <w:pPr>
      <w:spacing w:before="100" w:beforeAutospacing="1" w:after="100" w:afterAutospacing="1" w:line="271" w:lineRule="auto"/>
      <w:ind w:right="720"/>
    </w:pPr>
    <w:rPr>
      <w:rFonts w:ascii="Times New Roman" w:eastAsiaTheme="minorEastAsia" w:hAnsi="Times New Roman" w:cs="Times New Roman"/>
      <w:sz w:val="28"/>
      <w:szCs w:val="24"/>
      <w:lang w:val="en-US"/>
    </w:rPr>
  </w:style>
  <w:style w:type="paragraph" w:styleId="Footer">
    <w:name w:val="footer"/>
    <w:basedOn w:val="Normal"/>
    <w:link w:val="FooterChar"/>
    <w:uiPriority w:val="99"/>
    <w:unhideWhenUsed/>
    <w:rsid w:val="0085322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53226"/>
    <w:rPr>
      <w:kern w:val="0"/>
      <w:sz w:val="18"/>
      <w:szCs w:val="18"/>
    </w:rPr>
  </w:style>
  <w:style w:type="table" w:styleId="TableGrid">
    <w:name w:val="Table Grid"/>
    <w:basedOn w:val="TableNormal"/>
    <w:uiPriority w:val="39"/>
    <w:rsid w:val="005D777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dmin@larwood.herts.sch.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min@larwood.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O'Brien - Larwood School</dc:creator>
  <cp:keywords/>
  <dc:description/>
  <cp:lastModifiedBy>Francesca Lewis</cp:lastModifiedBy>
  <cp:revision>2</cp:revision>
  <cp:lastPrinted>2025-02-24T11:08:00Z</cp:lastPrinted>
  <dcterms:created xsi:type="dcterms:W3CDTF">2025-02-24T14:01:00Z</dcterms:created>
  <dcterms:modified xsi:type="dcterms:W3CDTF">2025-02-24T14:01:00Z</dcterms:modified>
</cp:coreProperties>
</file>